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2F6B" w:rsidRDefault="00602F6B"/>
    <w:p w:rsidR="00F31319" w:rsidRDefault="00F31319" w:rsidP="00F31319">
      <w:pPr>
        <w:pStyle w:val="Heading2"/>
      </w:pPr>
      <w:r>
        <w:t>Initial Improvements:</w:t>
      </w:r>
    </w:p>
    <w:p w:rsidR="00F31319" w:rsidRDefault="00F31319" w:rsidP="00F31319">
      <w:r>
        <w:t>Following the analysis performed in the project proposal, the following improvements were made to the feature space in an attempt to improve classification performance:</w:t>
      </w:r>
    </w:p>
    <w:p w:rsidR="00F31319" w:rsidRDefault="00F31319" w:rsidP="00F31319">
      <w:pPr>
        <w:pStyle w:val="ListParagraph"/>
        <w:numPr>
          <w:ilvl w:val="0"/>
          <w:numId w:val="2"/>
        </w:numPr>
      </w:pPr>
      <w:r>
        <w:t>All timeseries were properly concatenated to allow for improved fitting of the transit curve.</w:t>
      </w:r>
    </w:p>
    <w:p w:rsidR="00315660" w:rsidRPr="00315660" w:rsidRDefault="00F31319" w:rsidP="00315660">
      <w:pPr>
        <w:pStyle w:val="ListParagraph"/>
        <w:numPr>
          <w:ilvl w:val="0"/>
          <w:numId w:val="2"/>
        </w:numPr>
        <w:rPr>
          <w:rFonts w:ascii="Times New Roman" w:eastAsia="Times New Roman" w:hAnsi="Times New Roman" w:cs="Times New Roman"/>
        </w:rPr>
      </w:pPr>
      <w:r>
        <w:t xml:space="preserve">Instances which contained </w:t>
      </w:r>
      <w:r w:rsidR="006B41B4">
        <w:t xml:space="preserve">an </w:t>
      </w:r>
      <w:r>
        <w:t>outlier in any numeric feature were removed.</w:t>
      </w:r>
      <w:r w:rsidR="006B41B4">
        <w:t xml:space="preserve"> Since many of these features are like to </w:t>
      </w:r>
      <w:r w:rsidR="00315660">
        <w:t xml:space="preserve">not be normally distributed and are likely to contain a large number of points, Median Absolute Deviation (MAD) outlier detection was used where an outlier is defined as any point </w:t>
      </w:r>
      <w:r w:rsidR="00315660" w:rsidRPr="00315660">
        <w:rPr>
          <w:i/>
        </w:rPr>
        <w:t>x</w:t>
      </w:r>
      <w:r w:rsidR="00315660">
        <w:t xml:space="preserve"> in the dataset </w:t>
      </w:r>
      <w:r w:rsidR="00315660" w:rsidRPr="00315660">
        <w:rPr>
          <w:i/>
        </w:rPr>
        <w:t>X</w:t>
      </w:r>
      <w:r w:rsidR="00315660">
        <w:t xml:space="preserve"> </w:t>
      </w:r>
      <w:r w:rsidR="00315660" w:rsidRPr="00315660">
        <w:t>where</w:t>
      </w:r>
      <w:r w:rsidR="00315660">
        <w:t>:</w:t>
      </w:r>
    </w:p>
    <w:p w:rsidR="00315660" w:rsidRDefault="00315660" w:rsidP="00315660">
      <w:pPr>
        <w:pStyle w:val="ListParagraph"/>
      </w:pPr>
      <m:oMathPara>
        <m:oMath>
          <m:d>
            <m:dPr>
              <m:begChr m:val="|"/>
              <m:endChr m:val="|"/>
              <m:ctrlPr>
                <w:rPr>
                  <w:rFonts w:ascii="Cambria Math" w:hAnsi="Cambria Math"/>
                  <w:i/>
                </w:rPr>
              </m:ctrlPr>
            </m:dPr>
            <m:e>
              <m:r>
                <w:rPr>
                  <w:rFonts w:ascii="Cambria Math" w:hAnsi="Cambria Math"/>
                </w:rPr>
                <m:t>x-</m:t>
              </m:r>
              <m:r>
                <m:rPr>
                  <m:nor/>
                </m:rPr>
                <w:rPr>
                  <w:rFonts w:ascii="Cambria Math" w:hAnsi="Cambria Math"/>
                </w:rPr>
                <m:t>median</m:t>
              </m:r>
              <m:d>
                <m:dPr>
                  <m:ctrlPr>
                    <w:rPr>
                      <w:rFonts w:ascii="Cambria Math" w:hAnsi="Cambria Math"/>
                      <w:i/>
                    </w:rPr>
                  </m:ctrlPr>
                </m:dPr>
                <m:e>
                  <m:r>
                    <w:rPr>
                      <w:rFonts w:ascii="Cambria Math" w:hAnsi="Cambria Math"/>
                    </w:rPr>
                    <m:t>X</m:t>
                  </m:r>
                </m:e>
              </m:d>
            </m:e>
          </m:d>
          <m:r>
            <w:rPr>
              <w:rFonts w:ascii="Cambria Math" w:hAnsi="Cambria Math"/>
            </w:rPr>
            <m:t>&gt;3*</m:t>
          </m:r>
          <m:r>
            <m:rPr>
              <m:nor/>
            </m:rPr>
            <w:rPr>
              <w:rFonts w:ascii="Cambria Math" w:hAnsi="Cambria Math"/>
            </w:rPr>
            <m:t>MAD</m:t>
          </m:r>
          <m:r>
            <w:rPr>
              <w:rFonts w:ascii="Cambria Math" w:hAnsi="Cambria Math"/>
            </w:rPr>
            <m:t xml:space="preserve">,     </m:t>
          </m:r>
          <m:r>
            <m:rPr>
              <m:nor/>
            </m:rPr>
            <w:rPr>
              <w:rFonts w:ascii="Cambria Math" w:hAnsi="Cambria Math"/>
            </w:rPr>
            <m:t>MAD</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r>
                <m:rPr>
                  <m:nor/>
                </m:rPr>
                <w:rPr>
                  <w:rFonts w:ascii="Cambria Math" w:hAnsi="Cambria Math"/>
                </w:rPr>
                <m:t xml:space="preserve"> </m:t>
              </m:r>
              <w:proofErr w:type="spellStart"/>
              <m:r>
                <m:rPr>
                  <m:nor/>
                </m:rPr>
                <w:rPr>
                  <w:rFonts w:ascii="Cambria Math" w:hAnsi="Cambria Math"/>
                </w:rPr>
                <m:t>erfc</m:t>
              </m:r>
              <w:proofErr w:type="spellEnd"/>
              <m:d>
                <m:dPr>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den>
          </m:f>
          <m:r>
            <m:rPr>
              <m:nor/>
            </m:rPr>
            <w:rPr>
              <w:rFonts w:ascii="Cambria Math" w:hAnsi="Cambria Math"/>
            </w:rPr>
            <m:t>median</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r>
                    <m:rPr>
                      <m:nor/>
                    </m:rPr>
                    <w:rPr>
                      <w:rFonts w:ascii="Cambria Math" w:hAnsi="Cambria Math"/>
                    </w:rPr>
                    <m:t>median</m:t>
                  </m:r>
                  <m:d>
                    <m:dPr>
                      <m:ctrlPr>
                        <w:rPr>
                          <w:rFonts w:ascii="Cambria Math" w:hAnsi="Cambria Math"/>
                          <w:i/>
                        </w:rPr>
                      </m:ctrlPr>
                    </m:dPr>
                    <m:e>
                      <m:r>
                        <w:rPr>
                          <w:rFonts w:ascii="Cambria Math" w:hAnsi="Cambria Math"/>
                        </w:rPr>
                        <m:t>X</m:t>
                      </m:r>
                    </m:e>
                  </m:d>
                </m:e>
              </m:d>
            </m:e>
          </m:d>
        </m:oMath>
      </m:oMathPara>
    </w:p>
    <w:p w:rsidR="00F31319" w:rsidRPr="00F31319" w:rsidRDefault="00F31319" w:rsidP="00F31319">
      <w:pPr>
        <w:pStyle w:val="ListParagraph"/>
        <w:numPr>
          <w:ilvl w:val="0"/>
          <w:numId w:val="2"/>
        </w:numPr>
      </w:pPr>
      <w:r>
        <w:t>All numeric features were normalized.</w:t>
      </w:r>
    </w:p>
    <w:p w:rsidR="00973AC1" w:rsidRDefault="00973AC1" w:rsidP="00973AC1">
      <w:pPr>
        <w:rPr>
          <w:rFonts w:asciiTheme="majorHAnsi" w:eastAsiaTheme="majorEastAsia" w:hAnsiTheme="majorHAnsi" w:cstheme="majorBidi"/>
          <w:color w:val="2F5496" w:themeColor="accent1" w:themeShade="BF"/>
          <w:sz w:val="26"/>
          <w:szCs w:val="26"/>
        </w:rPr>
      </w:pPr>
    </w:p>
    <w:p w:rsidR="00973AC1" w:rsidRDefault="0019099C" w:rsidP="00973AC1">
      <w:r>
        <w:t>With</w:t>
      </w:r>
      <w:r w:rsidR="00EC0A93">
        <w:t xml:space="preserve"> </w:t>
      </w:r>
      <w:r w:rsidR="00973AC1">
        <w:t xml:space="preserve">the </w:t>
      </w:r>
      <w:proofErr w:type="spellStart"/>
      <w:r w:rsidR="00EC0A93">
        <w:t>Lib</w:t>
      </w:r>
      <w:r w:rsidR="00973AC1">
        <w:t>SVM</w:t>
      </w:r>
      <w:proofErr w:type="spellEnd"/>
      <w:r w:rsidR="00973AC1">
        <w:t xml:space="preserve"> model created for the project proposal, the baseline model performance </w:t>
      </w:r>
      <w:r w:rsidR="002526DE">
        <w:t xml:space="preserve">correctly classified 75.16% of instances </w:t>
      </w:r>
      <w:r w:rsidR="002526DE">
        <w:rPr>
          <w:i/>
        </w:rPr>
        <w:t>but</w:t>
      </w:r>
      <w:r w:rsidR="002526DE">
        <w:t>, given the structure of the training data, this is not impressive and that was confirmed proposal baseline’s abysmal kappa of 0.0574.</w:t>
      </w:r>
    </w:p>
    <w:p w:rsidR="00B2078D" w:rsidRDefault="00B2078D" w:rsidP="00973AC1"/>
    <w:p w:rsidR="00B2078D" w:rsidRDefault="00B2078D" w:rsidP="00B2078D">
      <w:pPr>
        <w:pStyle w:val="Heading2"/>
      </w:pPr>
      <w:r>
        <w:t>New Baseline:</w:t>
      </w:r>
    </w:p>
    <w:p w:rsidR="004869FC" w:rsidRDefault="00B2078D" w:rsidP="00B2078D">
      <w:r>
        <w:t>Having made these improvements following the proposal,</w:t>
      </w:r>
      <w:r w:rsidR="004869FC">
        <w:t xml:space="preserve"> several baseline models were tried out using the default settings, the best performing of which will be developed further.</w:t>
      </w:r>
    </w:p>
    <w:tbl>
      <w:tblPr>
        <w:tblStyle w:val="TableGrid"/>
        <w:tblW w:w="0" w:type="auto"/>
        <w:tblLook w:val="04A0" w:firstRow="1" w:lastRow="0" w:firstColumn="1" w:lastColumn="0" w:noHBand="0" w:noVBand="1"/>
      </w:tblPr>
      <w:tblGrid>
        <w:gridCol w:w="3596"/>
        <w:gridCol w:w="3597"/>
        <w:gridCol w:w="3597"/>
      </w:tblGrid>
      <w:tr w:rsidR="004869FC" w:rsidTr="004869FC">
        <w:tc>
          <w:tcPr>
            <w:tcW w:w="3596" w:type="dxa"/>
          </w:tcPr>
          <w:p w:rsidR="004869FC" w:rsidRDefault="004869FC" w:rsidP="00B2078D"/>
        </w:tc>
        <w:tc>
          <w:tcPr>
            <w:tcW w:w="3597" w:type="dxa"/>
          </w:tcPr>
          <w:p w:rsidR="004869FC" w:rsidRDefault="004869FC" w:rsidP="00B2078D">
            <w:r>
              <w:t>Percent Correct</w:t>
            </w:r>
          </w:p>
        </w:tc>
        <w:tc>
          <w:tcPr>
            <w:tcW w:w="3597" w:type="dxa"/>
          </w:tcPr>
          <w:p w:rsidR="004869FC" w:rsidRDefault="004869FC" w:rsidP="00B2078D">
            <w:r>
              <w:t>Kappa</w:t>
            </w:r>
          </w:p>
        </w:tc>
      </w:tr>
      <w:tr w:rsidR="004869FC" w:rsidTr="004869FC">
        <w:tc>
          <w:tcPr>
            <w:tcW w:w="3596" w:type="dxa"/>
          </w:tcPr>
          <w:p w:rsidR="004869FC" w:rsidRDefault="004869FC" w:rsidP="00B2078D">
            <w:proofErr w:type="spellStart"/>
            <w:r>
              <w:t>LibSVM</w:t>
            </w:r>
            <w:proofErr w:type="spellEnd"/>
            <w:r>
              <w:t xml:space="preserve"> with </w:t>
            </w:r>
            <w:proofErr w:type="spellStart"/>
            <w:r>
              <w:t>PolyKernel</w:t>
            </w:r>
            <w:proofErr w:type="spellEnd"/>
          </w:p>
        </w:tc>
        <w:tc>
          <w:tcPr>
            <w:tcW w:w="3597" w:type="dxa"/>
          </w:tcPr>
          <w:p w:rsidR="004869FC" w:rsidRDefault="00EC0A93" w:rsidP="00B2078D">
            <w:r>
              <w:t>79.07%</w:t>
            </w:r>
          </w:p>
        </w:tc>
        <w:tc>
          <w:tcPr>
            <w:tcW w:w="3597" w:type="dxa"/>
          </w:tcPr>
          <w:p w:rsidR="004869FC" w:rsidRDefault="00EC0A93" w:rsidP="00B2078D">
            <w:r>
              <w:t>0.00</w:t>
            </w:r>
          </w:p>
        </w:tc>
      </w:tr>
      <w:tr w:rsidR="004869FC" w:rsidTr="004869FC">
        <w:tc>
          <w:tcPr>
            <w:tcW w:w="3596" w:type="dxa"/>
          </w:tcPr>
          <w:p w:rsidR="004869FC" w:rsidRDefault="004869FC" w:rsidP="00B2078D">
            <w:r>
              <w:t>Logistic Regression</w:t>
            </w:r>
          </w:p>
        </w:tc>
        <w:tc>
          <w:tcPr>
            <w:tcW w:w="3597" w:type="dxa"/>
          </w:tcPr>
          <w:p w:rsidR="004869FC" w:rsidRDefault="00EC0A93" w:rsidP="00B2078D">
            <w:r>
              <w:t>83.52%</w:t>
            </w:r>
          </w:p>
        </w:tc>
        <w:tc>
          <w:tcPr>
            <w:tcW w:w="3597" w:type="dxa"/>
          </w:tcPr>
          <w:p w:rsidR="004869FC" w:rsidRDefault="00EC0A93" w:rsidP="00B2078D">
            <w:r>
              <w:t>0.30</w:t>
            </w:r>
          </w:p>
        </w:tc>
      </w:tr>
      <w:tr w:rsidR="004869FC" w:rsidTr="004869FC">
        <w:tc>
          <w:tcPr>
            <w:tcW w:w="3596" w:type="dxa"/>
          </w:tcPr>
          <w:p w:rsidR="004869FC" w:rsidRDefault="004869FC" w:rsidP="00B2078D">
            <w:r>
              <w:t>Naïve Bayes</w:t>
            </w:r>
          </w:p>
        </w:tc>
        <w:tc>
          <w:tcPr>
            <w:tcW w:w="3597" w:type="dxa"/>
          </w:tcPr>
          <w:p w:rsidR="004869FC" w:rsidRDefault="00EC0A93" w:rsidP="00B2078D">
            <w:r>
              <w:t>82.17%</w:t>
            </w:r>
          </w:p>
        </w:tc>
        <w:tc>
          <w:tcPr>
            <w:tcW w:w="3597" w:type="dxa"/>
          </w:tcPr>
          <w:p w:rsidR="004869FC" w:rsidRDefault="00EC0A93" w:rsidP="00B2078D">
            <w:r>
              <w:t>0.33</w:t>
            </w:r>
          </w:p>
        </w:tc>
      </w:tr>
      <w:tr w:rsidR="004869FC" w:rsidTr="004869FC">
        <w:tc>
          <w:tcPr>
            <w:tcW w:w="3596" w:type="dxa"/>
          </w:tcPr>
          <w:p w:rsidR="004869FC" w:rsidRDefault="00EC0A93" w:rsidP="00B2078D">
            <w:r>
              <w:t>J48 Decision Tree</w:t>
            </w:r>
          </w:p>
        </w:tc>
        <w:tc>
          <w:tcPr>
            <w:tcW w:w="3597" w:type="dxa"/>
          </w:tcPr>
          <w:p w:rsidR="004869FC" w:rsidRDefault="00EC0A93" w:rsidP="00B2078D">
            <w:r>
              <w:t>83.52%</w:t>
            </w:r>
          </w:p>
        </w:tc>
        <w:tc>
          <w:tcPr>
            <w:tcW w:w="3597" w:type="dxa"/>
          </w:tcPr>
          <w:p w:rsidR="004869FC" w:rsidRDefault="00EC0A93" w:rsidP="00B2078D">
            <w:r>
              <w:t>0.37</w:t>
            </w:r>
          </w:p>
        </w:tc>
      </w:tr>
      <w:tr w:rsidR="004869FC" w:rsidTr="004869FC">
        <w:tc>
          <w:tcPr>
            <w:tcW w:w="3596" w:type="dxa"/>
          </w:tcPr>
          <w:p w:rsidR="004869FC" w:rsidRPr="00EC0A93" w:rsidRDefault="00EC0A93" w:rsidP="00B2078D">
            <w:pPr>
              <w:rPr>
                <w:b/>
              </w:rPr>
            </w:pPr>
            <w:r w:rsidRPr="00EC0A93">
              <w:rPr>
                <w:b/>
              </w:rPr>
              <w:t>Multilayer Perceptron</w:t>
            </w:r>
          </w:p>
        </w:tc>
        <w:tc>
          <w:tcPr>
            <w:tcW w:w="3597" w:type="dxa"/>
          </w:tcPr>
          <w:p w:rsidR="004869FC" w:rsidRPr="00EC0A93" w:rsidRDefault="00EC0A93" w:rsidP="00B2078D">
            <w:pPr>
              <w:rPr>
                <w:b/>
              </w:rPr>
            </w:pPr>
            <w:r w:rsidRPr="00EC0A93">
              <w:rPr>
                <w:b/>
              </w:rPr>
              <w:t>87.98%</w:t>
            </w:r>
          </w:p>
        </w:tc>
        <w:tc>
          <w:tcPr>
            <w:tcW w:w="3597" w:type="dxa"/>
          </w:tcPr>
          <w:p w:rsidR="004869FC" w:rsidRPr="00EC0A93" w:rsidRDefault="00EC0A93" w:rsidP="00B2078D">
            <w:pPr>
              <w:rPr>
                <w:b/>
              </w:rPr>
            </w:pPr>
            <w:r w:rsidRPr="00EC0A93">
              <w:rPr>
                <w:b/>
              </w:rPr>
              <w:t>0.59</w:t>
            </w:r>
          </w:p>
        </w:tc>
      </w:tr>
    </w:tbl>
    <w:p w:rsidR="00B2078D" w:rsidRDefault="00B2078D" w:rsidP="00973AC1"/>
    <w:p w:rsidR="00973AC1" w:rsidRPr="00973AC1" w:rsidRDefault="00973AC1" w:rsidP="00973AC1"/>
    <w:p w:rsidR="002475A6" w:rsidRDefault="002475A6">
      <w:pPr>
        <w:rPr>
          <w:rFonts w:asciiTheme="majorHAnsi" w:eastAsiaTheme="majorEastAsia" w:hAnsiTheme="majorHAnsi" w:cstheme="majorBidi"/>
          <w:color w:val="2F5496" w:themeColor="accent1" w:themeShade="BF"/>
          <w:sz w:val="26"/>
          <w:szCs w:val="26"/>
        </w:rPr>
      </w:pPr>
      <w:r>
        <w:br w:type="page"/>
      </w:r>
    </w:p>
    <w:p w:rsidR="00602F6B" w:rsidRDefault="00602F6B" w:rsidP="00602F6B">
      <w:pPr>
        <w:pStyle w:val="Heading2"/>
      </w:pPr>
      <w:r>
        <w:lastRenderedPageBreak/>
        <w:t>Initial Observations:</w:t>
      </w:r>
    </w:p>
    <w:p w:rsidR="003E5F6A" w:rsidRDefault="003E5F6A" w:rsidP="00602F6B">
      <w:r>
        <w:t>A MATLAB script was written to help with initial observations by plotting the distributions within each feature of the two class values</w:t>
      </w:r>
      <w:r w:rsidR="002475A6">
        <w:t>,</w:t>
      </w:r>
      <w:r>
        <w:t xml:space="preserve"> TOI and non-TOI, producing the following output:</w:t>
      </w:r>
    </w:p>
    <w:tbl>
      <w:tblPr>
        <w:tblStyle w:val="TableGrid"/>
        <w:tblW w:w="0" w:type="auto"/>
        <w:tblCellMar>
          <w:left w:w="0" w:type="dxa"/>
          <w:right w:w="0" w:type="dxa"/>
        </w:tblCellMar>
        <w:tblLook w:val="04A0" w:firstRow="1" w:lastRow="0" w:firstColumn="1" w:lastColumn="0" w:noHBand="0" w:noVBand="1"/>
      </w:tblPr>
      <w:tblGrid>
        <w:gridCol w:w="5386"/>
        <w:gridCol w:w="5404"/>
      </w:tblGrid>
      <w:tr w:rsidR="003E5F6A" w:rsidTr="003E5F6A">
        <w:tc>
          <w:tcPr>
            <w:tcW w:w="5395" w:type="dxa"/>
          </w:tcPr>
          <w:p w:rsidR="003E5F6A" w:rsidRDefault="007A58A5" w:rsidP="00602F6B">
            <w:r w:rsidRPr="007A58A5">
              <w:drawing>
                <wp:inline distT="0" distB="0" distL="0" distR="0" wp14:anchorId="33A666D6" wp14:editId="2336FE3D">
                  <wp:extent cx="3416968" cy="281439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5522" cy="2821435"/>
                          </a:xfrm>
                          <a:prstGeom prst="rect">
                            <a:avLst/>
                          </a:prstGeom>
                        </pic:spPr>
                      </pic:pic>
                    </a:graphicData>
                  </a:graphic>
                </wp:inline>
              </w:drawing>
            </w:r>
          </w:p>
        </w:tc>
        <w:tc>
          <w:tcPr>
            <w:tcW w:w="5395" w:type="dxa"/>
          </w:tcPr>
          <w:p w:rsidR="003E5F6A" w:rsidRDefault="007A58A5" w:rsidP="00602F6B">
            <w:r w:rsidRPr="007A58A5">
              <w:drawing>
                <wp:inline distT="0" distB="0" distL="0" distR="0" wp14:anchorId="3821308E" wp14:editId="6B1E464D">
                  <wp:extent cx="3427095" cy="2737454"/>
                  <wp:effectExtent l="0" t="0" r="190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4562" cy="2751406"/>
                          </a:xfrm>
                          <a:prstGeom prst="rect">
                            <a:avLst/>
                          </a:prstGeom>
                        </pic:spPr>
                      </pic:pic>
                    </a:graphicData>
                  </a:graphic>
                </wp:inline>
              </w:drawing>
            </w:r>
          </w:p>
        </w:tc>
      </w:tr>
      <w:tr w:rsidR="003E5F6A" w:rsidTr="003E5F6A">
        <w:tc>
          <w:tcPr>
            <w:tcW w:w="5395" w:type="dxa"/>
          </w:tcPr>
          <w:p w:rsidR="003E5F6A" w:rsidRDefault="007A58A5" w:rsidP="00602F6B">
            <w:r w:rsidRPr="007A58A5">
              <w:drawing>
                <wp:inline distT="0" distB="0" distL="0" distR="0" wp14:anchorId="32D6172D" wp14:editId="785FF1F0">
                  <wp:extent cx="3344779" cy="276277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63571" cy="2778296"/>
                          </a:xfrm>
                          <a:prstGeom prst="rect">
                            <a:avLst/>
                          </a:prstGeom>
                        </pic:spPr>
                      </pic:pic>
                    </a:graphicData>
                  </a:graphic>
                </wp:inline>
              </w:drawing>
            </w:r>
          </w:p>
        </w:tc>
        <w:tc>
          <w:tcPr>
            <w:tcW w:w="5395" w:type="dxa"/>
          </w:tcPr>
          <w:p w:rsidR="003E5F6A" w:rsidRDefault="007A58A5" w:rsidP="00602F6B">
            <w:r w:rsidRPr="007A58A5">
              <w:drawing>
                <wp:inline distT="0" distB="0" distL="0" distR="0" wp14:anchorId="7662D157" wp14:editId="2869EE7B">
                  <wp:extent cx="3339431" cy="277354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0323" cy="2790896"/>
                          </a:xfrm>
                          <a:prstGeom prst="rect">
                            <a:avLst/>
                          </a:prstGeom>
                        </pic:spPr>
                      </pic:pic>
                    </a:graphicData>
                  </a:graphic>
                </wp:inline>
              </w:drawing>
            </w:r>
          </w:p>
        </w:tc>
      </w:tr>
      <w:tr w:rsidR="003E5F6A" w:rsidTr="003E5F6A">
        <w:tc>
          <w:tcPr>
            <w:tcW w:w="5395" w:type="dxa"/>
          </w:tcPr>
          <w:p w:rsidR="003E5F6A" w:rsidRDefault="007A58A5" w:rsidP="00602F6B">
            <w:r w:rsidRPr="007A58A5">
              <w:drawing>
                <wp:inline distT="0" distB="0" distL="0" distR="0" wp14:anchorId="0CE46CBB" wp14:editId="5A0E1EDA">
                  <wp:extent cx="3344545" cy="273644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1709" cy="2742307"/>
                          </a:xfrm>
                          <a:prstGeom prst="rect">
                            <a:avLst/>
                          </a:prstGeom>
                        </pic:spPr>
                      </pic:pic>
                    </a:graphicData>
                  </a:graphic>
                </wp:inline>
              </w:drawing>
            </w:r>
          </w:p>
        </w:tc>
        <w:tc>
          <w:tcPr>
            <w:tcW w:w="5395" w:type="dxa"/>
          </w:tcPr>
          <w:p w:rsidR="003E5F6A" w:rsidRDefault="007A58A5" w:rsidP="00602F6B">
            <w:r w:rsidRPr="007A58A5">
              <w:drawing>
                <wp:inline distT="0" distB="0" distL="0" distR="0" wp14:anchorId="32C96DCD" wp14:editId="571C318E">
                  <wp:extent cx="3325395" cy="2691344"/>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1028" cy="2703996"/>
                          </a:xfrm>
                          <a:prstGeom prst="rect">
                            <a:avLst/>
                          </a:prstGeom>
                        </pic:spPr>
                      </pic:pic>
                    </a:graphicData>
                  </a:graphic>
                </wp:inline>
              </w:drawing>
            </w:r>
          </w:p>
        </w:tc>
      </w:tr>
    </w:tbl>
    <w:p w:rsidR="003E5F6A" w:rsidRDefault="003E5F6A" w:rsidP="00602F6B">
      <w:r>
        <w:t xml:space="preserve"> </w:t>
      </w:r>
    </w:p>
    <w:p w:rsidR="00A0729F" w:rsidRDefault="007A58A5" w:rsidP="00602F6B">
      <w:r w:rsidRPr="007A58A5">
        <w:lastRenderedPageBreak/>
        <w:drawing>
          <wp:inline distT="0" distB="0" distL="0" distR="0" wp14:anchorId="181595C0" wp14:editId="1049D1F6">
            <wp:extent cx="6858000" cy="87599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927"/>
                    <a:stretch/>
                  </pic:blipFill>
                  <pic:spPr bwMode="auto">
                    <a:xfrm>
                      <a:off x="0" y="0"/>
                      <a:ext cx="6858000" cy="875990"/>
                    </a:xfrm>
                    <a:prstGeom prst="rect">
                      <a:avLst/>
                    </a:prstGeom>
                    <a:ln>
                      <a:noFill/>
                    </a:ln>
                    <a:extLst>
                      <a:ext uri="{53640926-AAD7-44D8-BBD7-CCE9431645EC}">
                        <a14:shadowObscured xmlns:a14="http://schemas.microsoft.com/office/drawing/2010/main"/>
                      </a:ext>
                    </a:extLst>
                  </pic:spPr>
                </pic:pic>
              </a:graphicData>
            </a:graphic>
          </wp:inline>
        </w:drawing>
      </w:r>
    </w:p>
    <w:p w:rsidR="003E5F6A" w:rsidRDefault="003E5F6A" w:rsidP="00602F6B">
      <w:r>
        <w:t>The most clear observation that comes from these data is that there is no feature which contains a partition between the two classes within itself. If possible, it would be great to find or add features which have such a distinction.</w:t>
      </w:r>
      <w:r w:rsidR="00A0729F">
        <w:t xml:space="preserve"> That said, from this early analysis</w:t>
      </w:r>
      <w:r w:rsidR="007A58A5">
        <w:t>,</w:t>
      </w:r>
      <w:r w:rsidR="00A0729F">
        <w:t xml:space="preserve"> the </w:t>
      </w:r>
      <w:r w:rsidR="007A58A5">
        <w:t>somewhat distinguished</w:t>
      </w:r>
      <w:r w:rsidR="00A0729F">
        <w:t xml:space="preserve"> difference i</w:t>
      </w:r>
      <w:r w:rsidR="007A58A5">
        <w:t xml:space="preserve">n </w:t>
      </w:r>
      <w:r w:rsidR="00A0729F">
        <w:t xml:space="preserve">the means for the </w:t>
      </w:r>
      <w:proofErr w:type="spellStart"/>
      <w:r w:rsidR="00A0729F">
        <w:t>Lstar</w:t>
      </w:r>
      <w:proofErr w:type="spellEnd"/>
      <w:r w:rsidR="00A0729F">
        <w:t xml:space="preserve"> feature indicates that it may serve as a useful feature for later partitioning (perhaps through a clustering algorithm). </w:t>
      </w:r>
    </w:p>
    <w:p w:rsidR="003E5F6A" w:rsidRDefault="003E5F6A" w:rsidP="00602F6B"/>
    <w:p w:rsidR="00602F6B" w:rsidRDefault="005C0707" w:rsidP="00602F6B">
      <w:r>
        <w:t>To gain further insight into whether there exist obvious partitions between the two classes in the feature space</w:t>
      </w:r>
      <w:r w:rsidR="00602F6B">
        <w:t>,</w:t>
      </w:r>
      <w:r>
        <w:t xml:space="preserve"> the Weka Visualize workspace was used.</w:t>
      </w:r>
      <w:r w:rsidR="00602F6B">
        <w:t xml:space="preserve"> </w:t>
      </w:r>
      <w:r>
        <w:t>D</w:t>
      </w:r>
      <w:r w:rsidR="00F31319">
        <w:t>istinct</w:t>
      </w:r>
      <w:r w:rsidR="00602F6B">
        <w:t xml:space="preserve"> partition</w:t>
      </w:r>
      <w:r>
        <w:t>s</w:t>
      </w:r>
      <w:r w:rsidR="00602F6B">
        <w:t xml:space="preserve"> between the TOI and Non-TOI class</w:t>
      </w:r>
      <w:r>
        <w:t>es</w:t>
      </w:r>
      <w:r w:rsidR="00602F6B">
        <w:t xml:space="preserve"> were observed in the following 2D slices of the feature space</w:t>
      </w:r>
      <w:r w:rsidR="00D8755F">
        <w:t xml:space="preserve"> (where blue is the Non-TOI class and orange is the TOI class)</w:t>
      </w:r>
      <w:r w:rsidR="00602F6B">
        <w:t>:</w:t>
      </w:r>
    </w:p>
    <w:tbl>
      <w:tblPr>
        <w:tblStyle w:val="TableGrid"/>
        <w:tblW w:w="0" w:type="auto"/>
        <w:tblLook w:val="04A0" w:firstRow="1" w:lastRow="0" w:firstColumn="1" w:lastColumn="0" w:noHBand="0" w:noVBand="1"/>
      </w:tblPr>
      <w:tblGrid>
        <w:gridCol w:w="625"/>
        <w:gridCol w:w="5200"/>
      </w:tblGrid>
      <w:tr w:rsidR="00D8755F" w:rsidTr="002475A6">
        <w:trPr>
          <w:cantSplit/>
          <w:trHeight w:val="1349"/>
        </w:trPr>
        <w:tc>
          <w:tcPr>
            <w:tcW w:w="625" w:type="dxa"/>
            <w:textDirection w:val="btLr"/>
          </w:tcPr>
          <w:p w:rsidR="00D8755F" w:rsidRDefault="002475A6" w:rsidP="00D8755F">
            <w:pPr>
              <w:ind w:left="113" w:right="113"/>
            </w:pPr>
            <w:r>
              <w:t>Star Luminosity</w:t>
            </w:r>
          </w:p>
        </w:tc>
        <w:tc>
          <w:tcPr>
            <w:tcW w:w="5170" w:type="dxa"/>
          </w:tcPr>
          <w:p w:rsidR="00D8755F" w:rsidRDefault="00257731" w:rsidP="00602F6B">
            <w:r w:rsidRPr="00257731">
              <w:drawing>
                <wp:inline distT="0" distB="0" distL="0" distR="0" wp14:anchorId="728FAD41" wp14:editId="630FE451">
                  <wp:extent cx="3165015" cy="2040556"/>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9977" cy="2056649"/>
                          </a:xfrm>
                          <a:prstGeom prst="rect">
                            <a:avLst/>
                          </a:prstGeom>
                        </pic:spPr>
                      </pic:pic>
                    </a:graphicData>
                  </a:graphic>
                </wp:inline>
              </w:drawing>
            </w:r>
          </w:p>
        </w:tc>
      </w:tr>
      <w:tr w:rsidR="00D8755F" w:rsidTr="002475A6">
        <w:trPr>
          <w:cantSplit/>
          <w:trHeight w:val="350"/>
        </w:trPr>
        <w:tc>
          <w:tcPr>
            <w:tcW w:w="625" w:type="dxa"/>
            <w:textDirection w:val="btLr"/>
          </w:tcPr>
          <w:p w:rsidR="00D8755F" w:rsidRDefault="00D8755F" w:rsidP="00D8755F">
            <w:pPr>
              <w:ind w:left="113" w:right="113"/>
            </w:pPr>
          </w:p>
        </w:tc>
        <w:tc>
          <w:tcPr>
            <w:tcW w:w="5170" w:type="dxa"/>
          </w:tcPr>
          <w:p w:rsidR="00D8755F" w:rsidRDefault="002475A6" w:rsidP="00602F6B">
            <w:r>
              <w:t>TESS Magnitude</w:t>
            </w:r>
          </w:p>
        </w:tc>
      </w:tr>
    </w:tbl>
    <w:p w:rsidR="00602F6B" w:rsidRPr="00602F6B" w:rsidRDefault="00602F6B" w:rsidP="00602F6B"/>
    <w:tbl>
      <w:tblPr>
        <w:tblStyle w:val="TableGrid"/>
        <w:tblW w:w="0" w:type="auto"/>
        <w:tblLook w:val="04A0" w:firstRow="1" w:lastRow="0" w:firstColumn="1" w:lastColumn="0" w:noHBand="0" w:noVBand="1"/>
      </w:tblPr>
      <w:tblGrid>
        <w:gridCol w:w="625"/>
        <w:gridCol w:w="5200"/>
      </w:tblGrid>
      <w:tr w:rsidR="00D8755F" w:rsidTr="002475A6">
        <w:trPr>
          <w:cantSplit/>
          <w:trHeight w:val="1349"/>
        </w:trPr>
        <w:tc>
          <w:tcPr>
            <w:tcW w:w="625" w:type="dxa"/>
            <w:textDirection w:val="btLr"/>
          </w:tcPr>
          <w:p w:rsidR="00D8755F" w:rsidRDefault="002475A6" w:rsidP="009F2517">
            <w:pPr>
              <w:ind w:left="113" w:right="113"/>
            </w:pPr>
            <w:r>
              <w:t>Star Radius</w:t>
            </w:r>
          </w:p>
        </w:tc>
        <w:tc>
          <w:tcPr>
            <w:tcW w:w="5040" w:type="dxa"/>
          </w:tcPr>
          <w:p w:rsidR="00D8755F" w:rsidRDefault="00257731" w:rsidP="009F2517">
            <w:r w:rsidRPr="00257731">
              <w:drawing>
                <wp:inline distT="0" distB="0" distL="0" distR="0" wp14:anchorId="04A7B4CD" wp14:editId="32288074">
                  <wp:extent cx="3164840" cy="20213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9669" cy="2037253"/>
                          </a:xfrm>
                          <a:prstGeom prst="rect">
                            <a:avLst/>
                          </a:prstGeom>
                        </pic:spPr>
                      </pic:pic>
                    </a:graphicData>
                  </a:graphic>
                </wp:inline>
              </w:drawing>
            </w:r>
          </w:p>
        </w:tc>
      </w:tr>
      <w:tr w:rsidR="00D8755F" w:rsidTr="002475A6">
        <w:trPr>
          <w:cantSplit/>
          <w:trHeight w:val="350"/>
        </w:trPr>
        <w:tc>
          <w:tcPr>
            <w:tcW w:w="625" w:type="dxa"/>
            <w:textDirection w:val="btLr"/>
          </w:tcPr>
          <w:p w:rsidR="00D8755F" w:rsidRDefault="00D8755F" w:rsidP="009F2517">
            <w:pPr>
              <w:ind w:left="113" w:right="113"/>
            </w:pPr>
          </w:p>
        </w:tc>
        <w:tc>
          <w:tcPr>
            <w:tcW w:w="5040" w:type="dxa"/>
          </w:tcPr>
          <w:p w:rsidR="00D8755F" w:rsidRDefault="002475A6" w:rsidP="009F2517">
            <w:r>
              <w:t>TESS Magnitude</w:t>
            </w:r>
          </w:p>
        </w:tc>
      </w:tr>
    </w:tbl>
    <w:p w:rsidR="00602F6B" w:rsidRDefault="00602F6B"/>
    <w:tbl>
      <w:tblPr>
        <w:tblStyle w:val="TableGrid"/>
        <w:tblW w:w="0" w:type="auto"/>
        <w:tblLook w:val="04A0" w:firstRow="1" w:lastRow="0" w:firstColumn="1" w:lastColumn="0" w:noHBand="0" w:noVBand="1"/>
      </w:tblPr>
      <w:tblGrid>
        <w:gridCol w:w="625"/>
        <w:gridCol w:w="5239"/>
      </w:tblGrid>
      <w:tr w:rsidR="002475A6" w:rsidTr="002475A6">
        <w:trPr>
          <w:cantSplit/>
          <w:trHeight w:val="1349"/>
        </w:trPr>
        <w:tc>
          <w:tcPr>
            <w:tcW w:w="625" w:type="dxa"/>
            <w:textDirection w:val="btLr"/>
          </w:tcPr>
          <w:p w:rsidR="002475A6" w:rsidRDefault="002475A6" w:rsidP="009F2517">
            <w:pPr>
              <w:ind w:left="113" w:right="113"/>
            </w:pPr>
            <w:r>
              <w:lastRenderedPageBreak/>
              <w:t>Star Temp</w:t>
            </w:r>
          </w:p>
        </w:tc>
        <w:tc>
          <w:tcPr>
            <w:tcW w:w="5220" w:type="dxa"/>
          </w:tcPr>
          <w:p w:rsidR="002475A6" w:rsidRDefault="00257731" w:rsidP="009F2517">
            <w:r w:rsidRPr="00257731">
              <w:drawing>
                <wp:inline distT="0" distB="0" distL="0" distR="0" wp14:anchorId="6319DD0A" wp14:editId="2C6A23CC">
                  <wp:extent cx="3189752" cy="20405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1547" cy="2054498"/>
                          </a:xfrm>
                          <a:prstGeom prst="rect">
                            <a:avLst/>
                          </a:prstGeom>
                        </pic:spPr>
                      </pic:pic>
                    </a:graphicData>
                  </a:graphic>
                </wp:inline>
              </w:drawing>
            </w:r>
          </w:p>
        </w:tc>
      </w:tr>
      <w:tr w:rsidR="002475A6" w:rsidTr="002475A6">
        <w:trPr>
          <w:cantSplit/>
          <w:trHeight w:val="350"/>
        </w:trPr>
        <w:tc>
          <w:tcPr>
            <w:tcW w:w="625" w:type="dxa"/>
            <w:textDirection w:val="btLr"/>
          </w:tcPr>
          <w:p w:rsidR="002475A6" w:rsidRDefault="002475A6" w:rsidP="009F2517">
            <w:pPr>
              <w:ind w:left="113" w:right="113"/>
            </w:pPr>
          </w:p>
        </w:tc>
        <w:tc>
          <w:tcPr>
            <w:tcW w:w="5220" w:type="dxa"/>
          </w:tcPr>
          <w:p w:rsidR="002475A6" w:rsidRDefault="002475A6" w:rsidP="009F2517">
            <w:r>
              <w:t>TESS Magnitude</w:t>
            </w:r>
          </w:p>
        </w:tc>
      </w:tr>
    </w:tbl>
    <w:p w:rsidR="00D8755F" w:rsidRDefault="00D8755F"/>
    <w:p w:rsidR="002475A6" w:rsidRDefault="002475A6">
      <w:r>
        <w:t>And, dubiously:</w:t>
      </w:r>
    </w:p>
    <w:tbl>
      <w:tblPr>
        <w:tblStyle w:val="TableGrid"/>
        <w:tblW w:w="0" w:type="auto"/>
        <w:tblLook w:val="04A0" w:firstRow="1" w:lastRow="0" w:firstColumn="1" w:lastColumn="0" w:noHBand="0" w:noVBand="1"/>
      </w:tblPr>
      <w:tblGrid>
        <w:gridCol w:w="625"/>
        <w:gridCol w:w="5239"/>
      </w:tblGrid>
      <w:tr w:rsidR="002475A6" w:rsidTr="009F2517">
        <w:trPr>
          <w:cantSplit/>
          <w:trHeight w:val="1349"/>
        </w:trPr>
        <w:tc>
          <w:tcPr>
            <w:tcW w:w="625" w:type="dxa"/>
            <w:textDirection w:val="btLr"/>
          </w:tcPr>
          <w:p w:rsidR="002475A6" w:rsidRDefault="002475A6" w:rsidP="009F2517">
            <w:pPr>
              <w:ind w:left="113" w:right="113"/>
            </w:pPr>
            <w:r>
              <w:t>Star Luminosity</w:t>
            </w:r>
          </w:p>
        </w:tc>
        <w:tc>
          <w:tcPr>
            <w:tcW w:w="5220" w:type="dxa"/>
          </w:tcPr>
          <w:p w:rsidR="002475A6" w:rsidRDefault="00257731" w:rsidP="009F2517">
            <w:r w:rsidRPr="00257731">
              <w:drawing>
                <wp:inline distT="0" distB="0" distL="0" distR="0" wp14:anchorId="6EB24C00" wp14:editId="037DCF9F">
                  <wp:extent cx="3189605" cy="205640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3107" cy="2071561"/>
                          </a:xfrm>
                          <a:prstGeom prst="rect">
                            <a:avLst/>
                          </a:prstGeom>
                        </pic:spPr>
                      </pic:pic>
                    </a:graphicData>
                  </a:graphic>
                </wp:inline>
              </w:drawing>
            </w:r>
          </w:p>
        </w:tc>
      </w:tr>
      <w:tr w:rsidR="002475A6" w:rsidTr="009F2517">
        <w:trPr>
          <w:cantSplit/>
          <w:trHeight w:val="350"/>
        </w:trPr>
        <w:tc>
          <w:tcPr>
            <w:tcW w:w="625" w:type="dxa"/>
            <w:textDirection w:val="btLr"/>
          </w:tcPr>
          <w:p w:rsidR="002475A6" w:rsidRDefault="002475A6" w:rsidP="009F2517">
            <w:pPr>
              <w:ind w:left="113" w:right="113"/>
            </w:pPr>
          </w:p>
        </w:tc>
        <w:tc>
          <w:tcPr>
            <w:tcW w:w="5220" w:type="dxa"/>
          </w:tcPr>
          <w:p w:rsidR="002475A6" w:rsidRDefault="002475A6" w:rsidP="009F2517">
            <w:r>
              <w:t>Star Temp</w:t>
            </w:r>
          </w:p>
        </w:tc>
      </w:tr>
    </w:tbl>
    <w:p w:rsidR="002475A6" w:rsidRDefault="002475A6"/>
    <w:p w:rsidR="006A1948" w:rsidRDefault="006A1948"/>
    <w:p w:rsidR="00D8755F" w:rsidRDefault="00D8755F">
      <w:r>
        <w:br w:type="page"/>
      </w:r>
    </w:p>
    <w:p w:rsidR="00D8755F" w:rsidRDefault="00D8755F"/>
    <w:p w:rsidR="00983519" w:rsidRDefault="00983519" w:rsidP="00983519">
      <w:pPr>
        <w:pStyle w:val="Heading2"/>
      </w:pPr>
      <w:r>
        <w:t>Error Analysis:</w:t>
      </w:r>
    </w:p>
    <w:p w:rsidR="00983519" w:rsidRDefault="00627499" w:rsidP="00983519">
      <w:r>
        <w:t>Model Setup and Baseline Training Outcome:</w:t>
      </w:r>
    </w:p>
    <w:p w:rsidR="00627499" w:rsidRDefault="00627499" w:rsidP="00983519">
      <w:r w:rsidRPr="00627499">
        <w:drawing>
          <wp:inline distT="0" distB="0" distL="0" distR="0" wp14:anchorId="1D3086E8" wp14:editId="14D6C6FA">
            <wp:extent cx="5093617" cy="341696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1605" cy="3422327"/>
                    </a:xfrm>
                    <a:prstGeom prst="rect">
                      <a:avLst/>
                    </a:prstGeom>
                  </pic:spPr>
                </pic:pic>
              </a:graphicData>
            </a:graphic>
          </wp:inline>
        </w:drawing>
      </w:r>
    </w:p>
    <w:p w:rsidR="00F443DB" w:rsidRDefault="00F443DB" w:rsidP="00983519"/>
    <w:p w:rsidR="00F443DB" w:rsidRDefault="00F443DB" w:rsidP="00983519">
      <w:r>
        <w:t>Using supplied test set:</w:t>
      </w:r>
    </w:p>
    <w:p w:rsidR="00F443DB" w:rsidRDefault="00F443DB" w:rsidP="00983519">
      <w:r w:rsidRPr="00F443DB">
        <w:drawing>
          <wp:inline distT="0" distB="0" distL="0" distR="0" wp14:anchorId="6F99023C" wp14:editId="4680EB17">
            <wp:extent cx="5093335" cy="3414892"/>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9586" cy="3425788"/>
                    </a:xfrm>
                    <a:prstGeom prst="rect">
                      <a:avLst/>
                    </a:prstGeom>
                  </pic:spPr>
                </pic:pic>
              </a:graphicData>
            </a:graphic>
          </wp:inline>
        </w:drawing>
      </w:r>
    </w:p>
    <w:p w:rsidR="00F443DB" w:rsidRDefault="00F443DB" w:rsidP="00983519"/>
    <w:p w:rsidR="002E538B" w:rsidRDefault="002E538B">
      <w:pPr>
        <w:rPr>
          <w:b/>
        </w:rPr>
      </w:pPr>
      <w:r>
        <w:rPr>
          <w:b/>
        </w:rPr>
        <w:br w:type="page"/>
      </w:r>
    </w:p>
    <w:p w:rsidR="00F443DB" w:rsidRDefault="00F443DB" w:rsidP="00983519">
      <w:pPr>
        <w:rPr>
          <w:b/>
        </w:rPr>
      </w:pPr>
      <w:r w:rsidRPr="00F443DB">
        <w:rPr>
          <w:b/>
        </w:rPr>
        <w:lastRenderedPageBreak/>
        <w:t>Horizontal Comparisons:</w:t>
      </w:r>
    </w:p>
    <w:p w:rsidR="005351A3" w:rsidRPr="005351A3" w:rsidRDefault="005351A3" w:rsidP="00983519">
      <w:r>
        <w:t xml:space="preserve">The error cell in which </w:t>
      </w:r>
      <w:r>
        <w:t>class</w:t>
      </w:r>
      <w:r>
        <w:t xml:space="preserve"> was predicted to be </w:t>
      </w:r>
      <w:r>
        <w:t>Non-TOI</w:t>
      </w:r>
      <w:r>
        <w:t xml:space="preserve"> but was actually </w:t>
      </w:r>
      <w:r>
        <w:t>TOI</w:t>
      </w:r>
      <w:r>
        <w:t xml:space="preserve"> was chosen to perform error analysis on since it has the largest value of the two error cells.</w:t>
      </w:r>
    </w:p>
    <w:p w:rsidR="00F443DB" w:rsidRDefault="002E538B" w:rsidP="00983519">
      <w:pPr>
        <w:rPr>
          <w:b/>
        </w:rPr>
      </w:pPr>
      <w:r w:rsidRPr="002E538B">
        <w:rPr>
          <w:b/>
        </w:rPr>
        <w:drawing>
          <wp:inline distT="0" distB="0" distL="0" distR="0" wp14:anchorId="7F4FBE17" wp14:editId="0A104333">
            <wp:extent cx="6858000" cy="45980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598035"/>
                    </a:xfrm>
                    <a:prstGeom prst="rect">
                      <a:avLst/>
                    </a:prstGeom>
                  </pic:spPr>
                </pic:pic>
              </a:graphicData>
            </a:graphic>
          </wp:inline>
        </w:drawing>
      </w:r>
    </w:p>
    <w:p w:rsidR="002E538B" w:rsidRDefault="002E538B" w:rsidP="00983519">
      <w:pPr>
        <w:rPr>
          <w:b/>
        </w:rPr>
      </w:pPr>
    </w:p>
    <w:p w:rsidR="002E538B" w:rsidRDefault="002E538B" w:rsidP="002E538B">
      <w:r>
        <w:t>The first problematic feature chosen was the "</w:t>
      </w:r>
      <w:proofErr w:type="spellStart"/>
      <w:r w:rsidR="002F013B">
        <w:t>StarTemperature</w:t>
      </w:r>
      <w:proofErr w:type="spellEnd"/>
      <w:r>
        <w:t xml:space="preserve">" column since it had the highest horizontal absolute difference and also had a large feature </w:t>
      </w:r>
      <w:r>
        <w:t>influence</w:t>
      </w:r>
      <w:r>
        <w:t xml:space="preserve"> magnitude</w:t>
      </w:r>
      <w:r>
        <w:t xml:space="preserve"> (feature weight wasn’t an option)</w:t>
      </w:r>
      <w:r>
        <w:t>, and non-zero average cell value.</w:t>
      </w:r>
    </w:p>
    <w:p w:rsidR="002E538B" w:rsidRDefault="002E538B" w:rsidP="002E538B">
      <w:r>
        <w:t xml:space="preserve">The selected data shows that the model decreases the likelihood of </w:t>
      </w:r>
      <w:r>
        <w:t>TOI</w:t>
      </w:r>
      <w:r>
        <w:t xml:space="preserve"> as </w:t>
      </w:r>
      <w:proofErr w:type="spellStart"/>
      <w:r w:rsidR="005351A3">
        <w:t>StarTemp</w:t>
      </w:r>
      <w:proofErr w:type="spellEnd"/>
      <w:r>
        <w:t xml:space="preserve"> increases and that lots of the instances which are actually classified as </w:t>
      </w:r>
      <w:r w:rsidR="005351A3">
        <w:t>TOI</w:t>
      </w:r>
      <w:r>
        <w:t xml:space="preserve">, get classified as </w:t>
      </w:r>
      <w:r w:rsidR="005351A3">
        <w:t>Not-TOI</w:t>
      </w:r>
      <w:r>
        <w:t>.</w:t>
      </w:r>
    </w:p>
    <w:p w:rsidR="005351A3" w:rsidRDefault="005351A3" w:rsidP="005351A3"/>
    <w:p w:rsidR="005351A3" w:rsidRDefault="005351A3" w:rsidP="005351A3">
      <w:r>
        <w:t xml:space="preserve">To </w:t>
      </w:r>
      <w:r>
        <w:t xml:space="preserve">gain further insight on </w:t>
      </w:r>
      <w:r>
        <w:t xml:space="preserve">this, the dataset including the predicted labels </w:t>
      </w:r>
      <w:r>
        <w:t>were</w:t>
      </w:r>
      <w:r>
        <w:t xml:space="preserve"> exported from the Predict Labels pane. Feeding this data into a basic MATLAB helper script produces the attached histograms which show that for all instances where </w:t>
      </w:r>
      <w:r w:rsidR="002016CC">
        <w:t>class</w:t>
      </w:r>
      <w:r>
        <w:t xml:space="preserve"> was predicted to be </w:t>
      </w:r>
      <w:r w:rsidR="002016CC">
        <w:t>Not-TOI</w:t>
      </w:r>
      <w:r>
        <w:t xml:space="preserve"> but actually was </w:t>
      </w:r>
      <w:r w:rsidR="002016CC">
        <w:t>TOI</w:t>
      </w:r>
      <w:r>
        <w:t>, "</w:t>
      </w:r>
      <w:proofErr w:type="spellStart"/>
      <w:r w:rsidR="002016CC">
        <w:t>Teff</w:t>
      </w:r>
      <w:proofErr w:type="spellEnd"/>
      <w:r>
        <w:t xml:space="preserve">" </w:t>
      </w:r>
      <w:r w:rsidR="002016CC">
        <w:t xml:space="preserve">was </w:t>
      </w:r>
      <w:r>
        <w:t xml:space="preserve">always less than or equal to </w:t>
      </w:r>
      <w:r w:rsidR="002016CC">
        <w:t>0.7</w:t>
      </w:r>
      <w:r>
        <w:t xml:space="preserve"> </w:t>
      </w:r>
      <w:r w:rsidR="002016CC">
        <w:t>and</w:t>
      </w:r>
      <w:r>
        <w:t xml:space="preserve"> most often </w:t>
      </w:r>
      <w:r w:rsidR="002016CC">
        <w:t>0.3</w:t>
      </w:r>
      <w:r>
        <w:t xml:space="preserve">. </w:t>
      </w:r>
      <w:r w:rsidR="002016CC">
        <w:t xml:space="preserve">Notably, this appears to be almost an inverse of the distribution for where </w:t>
      </w:r>
      <w:proofErr w:type="spellStart"/>
      <w:r w:rsidR="002016CC">
        <w:t>Teff</w:t>
      </w:r>
      <w:proofErr w:type="spellEnd"/>
      <w:r w:rsidR="002016CC">
        <w:t xml:space="preserve"> was predicted correctly would be relatively flat if not for a dip centered at </w:t>
      </w:r>
      <w:proofErr w:type="spellStart"/>
      <w:r w:rsidR="002016CC">
        <w:t>Teff</w:t>
      </w:r>
      <w:proofErr w:type="spellEnd"/>
      <w:r w:rsidR="002016CC">
        <w:t xml:space="preserve">=0.3, extending to about </w:t>
      </w:r>
      <w:proofErr w:type="spellStart"/>
      <w:r w:rsidR="002016CC">
        <w:t>Teff</w:t>
      </w:r>
      <w:proofErr w:type="spellEnd"/>
      <w:r w:rsidR="002016CC">
        <w:t>=0.7.</w:t>
      </w:r>
    </w:p>
    <w:p w:rsidR="005351A3" w:rsidRDefault="002016CC" w:rsidP="002E538B">
      <w:pPr>
        <w:rPr>
          <w:noProof/>
        </w:rPr>
      </w:pPr>
      <w:r w:rsidRPr="002016CC">
        <w:lastRenderedPageBreak/>
        <w:drawing>
          <wp:inline distT="0" distB="0" distL="0" distR="0" wp14:anchorId="45609349" wp14:editId="6CCAAB74">
            <wp:extent cx="3272589" cy="2753680"/>
            <wp:effectExtent l="0" t="0" r="444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6576" cy="2765449"/>
                    </a:xfrm>
                    <a:prstGeom prst="rect">
                      <a:avLst/>
                    </a:prstGeom>
                  </pic:spPr>
                </pic:pic>
              </a:graphicData>
            </a:graphic>
          </wp:inline>
        </w:drawing>
      </w:r>
      <w:r w:rsidRPr="002016CC">
        <w:rPr>
          <w:noProof/>
        </w:rPr>
        <w:t xml:space="preserve"> </w:t>
      </w:r>
      <w:r w:rsidRPr="002016CC">
        <w:drawing>
          <wp:inline distT="0" distB="0" distL="0" distR="0" wp14:anchorId="12925235" wp14:editId="4A251C59">
            <wp:extent cx="3392114" cy="2762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7340" cy="2766406"/>
                    </a:xfrm>
                    <a:prstGeom prst="rect">
                      <a:avLst/>
                    </a:prstGeom>
                  </pic:spPr>
                </pic:pic>
              </a:graphicData>
            </a:graphic>
          </wp:inline>
        </w:drawing>
      </w:r>
    </w:p>
    <w:p w:rsidR="006319EB" w:rsidRDefault="006319EB" w:rsidP="002E538B"/>
    <w:p w:rsidR="006319EB" w:rsidRDefault="006319EB" w:rsidP="002E538B">
      <w:r>
        <w:t xml:space="preserve">Notably, looking at the raw data, this </w:t>
      </w:r>
      <w:proofErr w:type="spellStart"/>
      <w:r>
        <w:t>Teff</w:t>
      </w:r>
      <w:proofErr w:type="spellEnd"/>
      <w:r>
        <w:t xml:space="preserve">=0.3 corresponds to the gap between main sequence and red dwarf stars around </w:t>
      </w:r>
      <w:proofErr w:type="spellStart"/>
      <w:r>
        <w:t>Teff</w:t>
      </w:r>
      <w:proofErr w:type="spellEnd"/>
      <w:r>
        <w:t xml:space="preserve">=4000K. Any stars within this range are likely to be anomalous. A potential addition to the feature-space which could resolve this would be either a Boolean </w:t>
      </w:r>
      <w:proofErr w:type="spellStart"/>
      <w:r w:rsidRPr="006319EB">
        <w:rPr>
          <w:b/>
        </w:rPr>
        <w:t>Teff</w:t>
      </w:r>
      <w:proofErr w:type="spellEnd"/>
      <w:r w:rsidRPr="006319EB">
        <w:rPr>
          <w:b/>
        </w:rPr>
        <w:t xml:space="preserve">&gt;0.2 &amp; </w:t>
      </w:r>
      <w:proofErr w:type="spellStart"/>
      <w:r w:rsidRPr="006319EB">
        <w:rPr>
          <w:b/>
        </w:rPr>
        <w:t>Teff</w:t>
      </w:r>
      <w:proofErr w:type="spellEnd"/>
      <w:r w:rsidRPr="006319EB">
        <w:rPr>
          <w:b/>
        </w:rPr>
        <w:t>&lt;0.5</w:t>
      </w:r>
      <w:r>
        <w:t xml:space="preserve"> or a distance metric to the center of the gap of the form </w:t>
      </w:r>
      <w:r w:rsidRPr="006319EB">
        <w:rPr>
          <w:b/>
        </w:rPr>
        <w:t>abs(Teff-0.3)</w:t>
      </w:r>
      <w:r>
        <w:t>. Since the borders between these types of stars are not particularly hard, the second type makes the most sense.</w:t>
      </w:r>
    </w:p>
    <w:p w:rsidR="007F6649" w:rsidRPr="00916EA3" w:rsidRDefault="007F6649" w:rsidP="002E538B">
      <w:pPr>
        <w:rPr>
          <w:b/>
        </w:rPr>
      </w:pPr>
    </w:p>
    <w:p w:rsidR="002E538B" w:rsidRPr="00F443DB" w:rsidRDefault="002E538B" w:rsidP="00983519">
      <w:pPr>
        <w:rPr>
          <w:b/>
        </w:rPr>
      </w:pPr>
    </w:p>
    <w:p w:rsidR="00D76408" w:rsidRDefault="00D76408">
      <w:pPr>
        <w:rPr>
          <w:rFonts w:asciiTheme="majorHAnsi" w:eastAsiaTheme="majorEastAsia" w:hAnsiTheme="majorHAnsi" w:cstheme="majorBidi"/>
          <w:color w:val="2F5496" w:themeColor="accent1" w:themeShade="BF"/>
          <w:sz w:val="26"/>
          <w:szCs w:val="26"/>
        </w:rPr>
      </w:pPr>
      <w:r>
        <w:br w:type="page"/>
      </w:r>
    </w:p>
    <w:p w:rsidR="00D76408" w:rsidRDefault="00D76408" w:rsidP="00D76408">
      <w:pPr>
        <w:pStyle w:val="Heading2"/>
      </w:pPr>
      <w:r>
        <w:lastRenderedPageBreak/>
        <w:t>Model Improvement:</w:t>
      </w:r>
    </w:p>
    <w:p w:rsidR="00627499" w:rsidRDefault="00D76408" w:rsidP="00983519">
      <w:r>
        <w:t xml:space="preserve">The </w:t>
      </w:r>
      <w:r w:rsidRPr="006319EB">
        <w:rPr>
          <w:b/>
        </w:rPr>
        <w:t>abs(Teff-0.3)</w:t>
      </w:r>
      <w:r>
        <w:t xml:space="preserve"> feature, called </w:t>
      </w:r>
      <w:proofErr w:type="spellStart"/>
      <w:r>
        <w:t>StarGap</w:t>
      </w:r>
      <w:proofErr w:type="spellEnd"/>
      <w:r>
        <w:t>, proposed in the horizontal comparison error analysis was added to the feature space and the model was retrained.</w:t>
      </w:r>
    </w:p>
    <w:p w:rsidR="00D76408" w:rsidRDefault="00D76408" w:rsidP="00983519">
      <w:r>
        <w:br/>
        <w:t xml:space="preserve">In Weka Visualize, no 2D subspaces involving </w:t>
      </w:r>
      <w:proofErr w:type="spellStart"/>
      <w:r>
        <w:t>StarGap</w:t>
      </w:r>
      <w:proofErr w:type="spellEnd"/>
      <w:r>
        <w:t xml:space="preserve"> show clear partitioning between the classes</w:t>
      </w:r>
      <w:r w:rsidR="00426F23">
        <w:t xml:space="preserve"> and, as shown below, there are no salient differences in the distributions of </w:t>
      </w:r>
      <w:proofErr w:type="spellStart"/>
      <w:r w:rsidR="00426F23">
        <w:t>StarGap</w:t>
      </w:r>
      <w:proofErr w:type="spellEnd"/>
      <w:r w:rsidR="00426F23">
        <w:t xml:space="preserve"> for TOI and Non-TOI Objects.</w:t>
      </w:r>
    </w:p>
    <w:p w:rsidR="00D76408" w:rsidRDefault="00426F23" w:rsidP="00426F23">
      <w:pPr>
        <w:jc w:val="center"/>
      </w:pPr>
      <w:r w:rsidRPr="00426F23">
        <w:drawing>
          <wp:inline distT="0" distB="0" distL="0" distR="0" wp14:anchorId="501E46AD" wp14:editId="37307D4C">
            <wp:extent cx="3686476" cy="2978971"/>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2338" cy="2983708"/>
                    </a:xfrm>
                    <a:prstGeom prst="rect">
                      <a:avLst/>
                    </a:prstGeom>
                  </pic:spPr>
                </pic:pic>
              </a:graphicData>
            </a:graphic>
          </wp:inline>
        </w:drawing>
      </w:r>
    </w:p>
    <w:p w:rsidR="00916EA3" w:rsidRDefault="00916EA3" w:rsidP="00916EA3">
      <w:r>
        <w:t>In comparison to the baseline, this model offers a significant improvement in both correctness and kappa as shown below. Notably, there is marked improvement in the error cell studied.</w:t>
      </w:r>
    </w:p>
    <w:p w:rsidR="00D06554" w:rsidRDefault="00916EA3" w:rsidP="00D06554">
      <w:r w:rsidRPr="00916EA3">
        <w:drawing>
          <wp:inline distT="0" distB="0" distL="0" distR="0" wp14:anchorId="67E53742" wp14:editId="482D263F">
            <wp:extent cx="6858000" cy="46069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606925"/>
                    </a:xfrm>
                    <a:prstGeom prst="rect">
                      <a:avLst/>
                    </a:prstGeom>
                  </pic:spPr>
                </pic:pic>
              </a:graphicData>
            </a:graphic>
          </wp:inline>
        </w:drawing>
      </w:r>
    </w:p>
    <w:p w:rsidR="00D8755F" w:rsidRDefault="00D8755F" w:rsidP="00D8755F">
      <w:pPr>
        <w:pStyle w:val="Heading2"/>
      </w:pPr>
      <w:r>
        <w:lastRenderedPageBreak/>
        <w:t>Feature Space Revisions</w:t>
      </w:r>
    </w:p>
    <w:p w:rsidR="00D8755F" w:rsidRDefault="00D8755F"/>
    <w:p w:rsidR="00836993" w:rsidRDefault="004F014C">
      <w:r>
        <w:t xml:space="preserve">One of the most important </w:t>
      </w:r>
      <w:r w:rsidR="00836993">
        <w:t xml:space="preserve">potential improvements identified </w:t>
      </w:r>
      <w:r w:rsidR="00CE637B">
        <w:t xml:space="preserve">during the initial observations phase </w:t>
      </w:r>
      <w:r w:rsidR="00836993">
        <w:t>is the need for more distinguishing features. The most underutilized and, simultaneously, most important aspect of the dataset is the light curves. The problem is that useful information about them is aggregate metadata about all observed transit events for a given object, namely depth, rise time, fall time, width, and period. While an ideal transiting event in a light curve would look like the following:</w:t>
      </w:r>
    </w:p>
    <w:p w:rsidR="00836993" w:rsidRDefault="00836993" w:rsidP="00836993">
      <w:pPr>
        <w:jc w:val="center"/>
      </w:pPr>
      <w:r w:rsidRPr="0023136B">
        <w:rPr>
          <w:noProof/>
        </w:rPr>
        <w:drawing>
          <wp:inline distT="0" distB="0" distL="0" distR="0" wp14:anchorId="01AD8F47" wp14:editId="7A5E4E3D">
            <wp:extent cx="26797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9700" cy="1524000"/>
                    </a:xfrm>
                    <a:prstGeom prst="rect">
                      <a:avLst/>
                    </a:prstGeom>
                  </pic:spPr>
                </pic:pic>
              </a:graphicData>
            </a:graphic>
          </wp:inline>
        </w:drawing>
      </w:r>
      <w:r w:rsidR="000C29A5">
        <w:rPr>
          <w:rStyle w:val="FootnoteReference"/>
        </w:rPr>
        <w:footnoteReference w:id="1"/>
      </w:r>
    </w:p>
    <w:p w:rsidR="00836993" w:rsidRDefault="00836993" w:rsidP="00836993">
      <w:r>
        <w:t>Thus, a full ideal light curve would look a series of these dips occurring at a regular interval where the photometry at all other points in time is flat. However, the actual data from TESS looks like:</w:t>
      </w:r>
    </w:p>
    <w:p w:rsidR="00836993" w:rsidRDefault="00836993" w:rsidP="00836993">
      <w:pPr>
        <w:jc w:val="center"/>
      </w:pPr>
      <w:r>
        <w:rPr>
          <w:noProof/>
        </w:rPr>
        <w:drawing>
          <wp:inline distT="0" distB="0" distL="0" distR="0" wp14:anchorId="0928A9FF" wp14:editId="780E4704">
            <wp:extent cx="3866606" cy="19232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0 at 1.21.42 AM.png"/>
                    <pic:cNvPicPr/>
                  </pic:nvPicPr>
                  <pic:blipFill>
                    <a:blip r:embed="rId27">
                      <a:extLst>
                        <a:ext uri="{28A0092B-C50C-407E-A947-70E740481C1C}">
                          <a14:useLocalDpi xmlns:a14="http://schemas.microsoft.com/office/drawing/2010/main" val="0"/>
                        </a:ext>
                      </a:extLst>
                    </a:blip>
                    <a:stretch>
                      <a:fillRect/>
                    </a:stretch>
                  </pic:blipFill>
                  <pic:spPr>
                    <a:xfrm>
                      <a:off x="0" y="0"/>
                      <a:ext cx="3978475" cy="1978922"/>
                    </a:xfrm>
                    <a:prstGeom prst="rect">
                      <a:avLst/>
                    </a:prstGeom>
                  </pic:spPr>
                </pic:pic>
              </a:graphicData>
            </a:graphic>
          </wp:inline>
        </w:drawing>
      </w:r>
    </w:p>
    <w:p w:rsidR="00836993" w:rsidRDefault="00836993" w:rsidP="00836993">
      <w:r>
        <w:t>wherein some the sudden downward spikes are transit events but some are noise, or, even, worse:</w:t>
      </w:r>
    </w:p>
    <w:p w:rsidR="00836993" w:rsidRDefault="00836993" w:rsidP="00836993">
      <w:pPr>
        <w:jc w:val="center"/>
      </w:pPr>
      <w:r>
        <w:rPr>
          <w:noProof/>
        </w:rPr>
        <w:drawing>
          <wp:inline distT="0" distB="0" distL="0" distR="0" wp14:anchorId="08FE5903" wp14:editId="20A9884E">
            <wp:extent cx="3643318" cy="1789612"/>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1.20.02 PM.png"/>
                    <pic:cNvPicPr/>
                  </pic:nvPicPr>
                  <pic:blipFill>
                    <a:blip r:embed="rId28">
                      <a:extLst>
                        <a:ext uri="{28A0092B-C50C-407E-A947-70E740481C1C}">
                          <a14:useLocalDpi xmlns:a14="http://schemas.microsoft.com/office/drawing/2010/main" val="0"/>
                        </a:ext>
                      </a:extLst>
                    </a:blip>
                    <a:stretch>
                      <a:fillRect/>
                    </a:stretch>
                  </pic:blipFill>
                  <pic:spPr>
                    <a:xfrm>
                      <a:off x="0" y="0"/>
                      <a:ext cx="3692068" cy="1813558"/>
                    </a:xfrm>
                    <a:prstGeom prst="rect">
                      <a:avLst/>
                    </a:prstGeom>
                  </pic:spPr>
                </pic:pic>
              </a:graphicData>
            </a:graphic>
          </wp:inline>
        </w:drawing>
      </w:r>
    </w:p>
    <w:p w:rsidR="00836993" w:rsidRDefault="00836993" w:rsidP="00836993">
      <w:r>
        <w:t>wherein the transit events are not the large sinusoidal oscillation but rather the 4 sudden downward spikes.</w:t>
      </w:r>
    </w:p>
    <w:p w:rsidR="00836993" w:rsidRDefault="00836993" w:rsidP="00836993">
      <w:r>
        <w:t xml:space="preserve">Clearly, there needs to be an automated process which can denoise the data, remove long term trends, determine the frequency of oscillations, and </w:t>
      </w:r>
      <w:r w:rsidR="005D47AA">
        <w:t>aggregat</w:t>
      </w:r>
      <w:r>
        <w:t xml:space="preserve">e the light curve sections of each transit event to create a single transit curve from which the important metadata can be extracted. To accomplish this in fairly robust way, the following process was developed using python and the </w:t>
      </w:r>
      <w:proofErr w:type="spellStart"/>
      <w:r w:rsidRPr="00836993">
        <w:t>Lightkurve</w:t>
      </w:r>
      <w:proofErr w:type="spellEnd"/>
      <w:r w:rsidRPr="00836993">
        <w:t xml:space="preserve"> Collaboration</w:t>
      </w:r>
      <w:r>
        <w:t xml:space="preserve">’s </w:t>
      </w:r>
      <w:proofErr w:type="spellStart"/>
      <w:r>
        <w:t>lightkurve</w:t>
      </w:r>
      <w:proofErr w:type="spellEnd"/>
      <w:r>
        <w:t xml:space="preserve"> package.</w:t>
      </w:r>
    </w:p>
    <w:p w:rsidR="00836993" w:rsidRDefault="008F3456" w:rsidP="00836993">
      <w:r>
        <w:t xml:space="preserve">To illustrate this process, </w:t>
      </w:r>
      <w:r w:rsidR="00836993">
        <w:t xml:space="preserve">the </w:t>
      </w:r>
      <w:r>
        <w:t>light curve of TIC 311183180, which is a TOI, will be used</w:t>
      </w:r>
      <w:r w:rsidR="005D47AA">
        <w:t xml:space="preserve"> for examining flattening since it has a long term oscillatory trend and TIC 149603524 will be used for examining curve aggregation since it has a known exoplanet whose period the recovered period can be compared against</w:t>
      </w:r>
      <w:r>
        <w:t>.</w:t>
      </w:r>
    </w:p>
    <w:p w:rsidR="00836993" w:rsidRDefault="00836993" w:rsidP="00836993"/>
    <w:p w:rsidR="00836993" w:rsidRDefault="00836993" w:rsidP="00836993">
      <w:pPr>
        <w:rPr>
          <w:b/>
        </w:rPr>
      </w:pPr>
      <w:r>
        <w:rPr>
          <w:b/>
        </w:rPr>
        <w:t xml:space="preserve">Removing long term </w:t>
      </w:r>
      <w:r w:rsidR="008F3456">
        <w:rPr>
          <w:b/>
        </w:rPr>
        <w:t xml:space="preserve">(low-frequency) </w:t>
      </w:r>
      <w:r>
        <w:rPr>
          <w:b/>
        </w:rPr>
        <w:t>trends</w:t>
      </w:r>
    </w:p>
    <w:p w:rsidR="00352B94" w:rsidRDefault="000C29A5" w:rsidP="00836993">
      <w:r>
        <w:t xml:space="preserve">Trends in the data with the lowest frequencies were removed by applying a </w:t>
      </w:r>
      <w:proofErr w:type="spellStart"/>
      <w:r w:rsidRPr="000C29A5">
        <w:t>Savitzky-Golay</w:t>
      </w:r>
      <w:proofErr w:type="spellEnd"/>
      <w:r w:rsidRPr="000C29A5">
        <w:t xml:space="preserve"> filter</w:t>
      </w:r>
      <w:r>
        <w:t xml:space="preserve"> using </w:t>
      </w:r>
      <w:proofErr w:type="spellStart"/>
      <w:r>
        <w:rPr>
          <w:i/>
        </w:rPr>
        <w:t>scipy</w:t>
      </w:r>
      <w:proofErr w:type="spellEnd"/>
      <w:r>
        <w:t xml:space="preserve"> with a </w:t>
      </w:r>
      <w:r w:rsidR="00352B94">
        <w:t>second order polynomial with 101 coefficients, transforming this:</w:t>
      </w:r>
    </w:p>
    <w:p w:rsidR="00352B94" w:rsidRDefault="00352B94" w:rsidP="00836993">
      <w:r>
        <w:rPr>
          <w:noProof/>
        </w:rPr>
        <w:drawing>
          <wp:inline distT="0" distB="0" distL="0" distR="0" wp14:anchorId="50E38F5E" wp14:editId="44FFF45F">
            <wp:extent cx="4259179" cy="209212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1.20.02 PM.png"/>
                    <pic:cNvPicPr/>
                  </pic:nvPicPr>
                  <pic:blipFill>
                    <a:blip r:embed="rId28">
                      <a:extLst>
                        <a:ext uri="{28A0092B-C50C-407E-A947-70E740481C1C}">
                          <a14:useLocalDpi xmlns:a14="http://schemas.microsoft.com/office/drawing/2010/main" val="0"/>
                        </a:ext>
                      </a:extLst>
                    </a:blip>
                    <a:stretch>
                      <a:fillRect/>
                    </a:stretch>
                  </pic:blipFill>
                  <pic:spPr>
                    <a:xfrm>
                      <a:off x="0" y="0"/>
                      <a:ext cx="4322818" cy="2123384"/>
                    </a:xfrm>
                    <a:prstGeom prst="rect">
                      <a:avLst/>
                    </a:prstGeom>
                  </pic:spPr>
                </pic:pic>
              </a:graphicData>
            </a:graphic>
          </wp:inline>
        </w:drawing>
      </w:r>
    </w:p>
    <w:p w:rsidR="00352B94" w:rsidRDefault="00352B94" w:rsidP="00836993">
      <w:r>
        <w:t>into this:</w:t>
      </w:r>
    </w:p>
    <w:p w:rsidR="00352B94" w:rsidRDefault="00352B94" w:rsidP="00836993">
      <w:r>
        <w:rPr>
          <w:noProof/>
        </w:rPr>
        <w:drawing>
          <wp:inline distT="0" distB="0" distL="0" distR="0" wp14:anchorId="08320196" wp14:editId="017397DC">
            <wp:extent cx="4367463" cy="2030061"/>
            <wp:effectExtent l="0" t="0" r="190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9 at 11.20.08 PM.png"/>
                    <pic:cNvPicPr/>
                  </pic:nvPicPr>
                  <pic:blipFill>
                    <a:blip r:embed="rId29">
                      <a:extLst>
                        <a:ext uri="{28A0092B-C50C-407E-A947-70E740481C1C}">
                          <a14:useLocalDpi xmlns:a14="http://schemas.microsoft.com/office/drawing/2010/main" val="0"/>
                        </a:ext>
                      </a:extLst>
                    </a:blip>
                    <a:stretch>
                      <a:fillRect/>
                    </a:stretch>
                  </pic:blipFill>
                  <pic:spPr>
                    <a:xfrm>
                      <a:off x="0" y="0"/>
                      <a:ext cx="4471548" cy="2078441"/>
                    </a:xfrm>
                    <a:prstGeom prst="rect">
                      <a:avLst/>
                    </a:prstGeom>
                  </pic:spPr>
                </pic:pic>
              </a:graphicData>
            </a:graphic>
          </wp:inline>
        </w:drawing>
      </w:r>
    </w:p>
    <w:p w:rsidR="00352B94" w:rsidRDefault="00352B94" w:rsidP="00836993"/>
    <w:p w:rsidR="00352B94" w:rsidRDefault="00352B94" w:rsidP="00352B94">
      <w:pPr>
        <w:rPr>
          <w:b/>
        </w:rPr>
      </w:pPr>
      <w:r>
        <w:rPr>
          <w:b/>
        </w:rPr>
        <w:t>Remove noise</w:t>
      </w:r>
    </w:p>
    <w:p w:rsidR="00352B94" w:rsidRDefault="00352B94" w:rsidP="00352B94">
      <w:r>
        <w:t>Noise was removed by binning the data (reducing its time frequency by applying a moving average filter over it). The size of the averaging window used in this stage was varied a convenient width of 5 data points was chosen. The result of this process reduces the high frequency noise while still preserving the sustained dips caused by transiting events, transforming this:</w:t>
      </w:r>
    </w:p>
    <w:p w:rsidR="00352B94" w:rsidRDefault="005D47AA" w:rsidP="00352B94">
      <w:r>
        <w:rPr>
          <w:noProof/>
        </w:rPr>
        <w:drawing>
          <wp:inline distT="0" distB="0" distL="0" distR="0" wp14:anchorId="2AD91B98" wp14:editId="660456E1">
            <wp:extent cx="4366895" cy="2029797"/>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9 at 11.20.08 PM.png"/>
                    <pic:cNvPicPr/>
                  </pic:nvPicPr>
                  <pic:blipFill>
                    <a:blip r:embed="rId29">
                      <a:extLst>
                        <a:ext uri="{28A0092B-C50C-407E-A947-70E740481C1C}">
                          <a14:useLocalDpi xmlns:a14="http://schemas.microsoft.com/office/drawing/2010/main" val="0"/>
                        </a:ext>
                      </a:extLst>
                    </a:blip>
                    <a:stretch>
                      <a:fillRect/>
                    </a:stretch>
                  </pic:blipFill>
                  <pic:spPr>
                    <a:xfrm>
                      <a:off x="0" y="0"/>
                      <a:ext cx="4483673" cy="2084077"/>
                    </a:xfrm>
                    <a:prstGeom prst="rect">
                      <a:avLst/>
                    </a:prstGeom>
                  </pic:spPr>
                </pic:pic>
              </a:graphicData>
            </a:graphic>
          </wp:inline>
        </w:drawing>
      </w:r>
    </w:p>
    <w:p w:rsidR="00352B94" w:rsidRDefault="00352B94" w:rsidP="00352B94">
      <w:r>
        <w:t>into this:</w:t>
      </w:r>
    </w:p>
    <w:p w:rsidR="00352B94" w:rsidRDefault="005D47AA" w:rsidP="00836993">
      <w:r>
        <w:rPr>
          <w:noProof/>
        </w:rPr>
        <w:lastRenderedPageBreak/>
        <w:drawing>
          <wp:inline distT="0" distB="0" distL="0" distR="0" wp14:anchorId="0802DFC4" wp14:editId="714F27F5">
            <wp:extent cx="4331368" cy="20477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9 at 11.20.13 PM.png"/>
                    <pic:cNvPicPr/>
                  </pic:nvPicPr>
                  <pic:blipFill>
                    <a:blip r:embed="rId30">
                      <a:extLst>
                        <a:ext uri="{28A0092B-C50C-407E-A947-70E740481C1C}">
                          <a14:useLocalDpi xmlns:a14="http://schemas.microsoft.com/office/drawing/2010/main" val="0"/>
                        </a:ext>
                      </a:extLst>
                    </a:blip>
                    <a:stretch>
                      <a:fillRect/>
                    </a:stretch>
                  </pic:blipFill>
                  <pic:spPr>
                    <a:xfrm>
                      <a:off x="0" y="0"/>
                      <a:ext cx="4420367" cy="2089850"/>
                    </a:xfrm>
                    <a:prstGeom prst="rect">
                      <a:avLst/>
                    </a:prstGeom>
                  </pic:spPr>
                </pic:pic>
              </a:graphicData>
            </a:graphic>
          </wp:inline>
        </w:drawing>
      </w:r>
    </w:p>
    <w:p w:rsidR="00352B94" w:rsidRDefault="00352B94" w:rsidP="00836993"/>
    <w:p w:rsidR="00B72A11" w:rsidRDefault="00B72A11" w:rsidP="00B72A11">
      <w:pPr>
        <w:rPr>
          <w:b/>
        </w:rPr>
      </w:pPr>
      <w:r>
        <w:rPr>
          <w:b/>
        </w:rPr>
        <w:t>Determine Period</w:t>
      </w:r>
    </w:p>
    <w:p w:rsidR="00352B94" w:rsidRDefault="00B72A11" w:rsidP="00B72A11">
      <w:r>
        <w:t xml:space="preserve">Since by definition transit events consist of many points with a similar sustained drop in flux occurring at a regular interval, the period of these transiting events was determined by computing a Fourier-like power spectrum using </w:t>
      </w:r>
      <w:proofErr w:type="spellStart"/>
      <w:r>
        <w:rPr>
          <w:i/>
        </w:rPr>
        <w:t>lightkurve</w:t>
      </w:r>
      <w:r>
        <w:t>’s</w:t>
      </w:r>
      <w:proofErr w:type="spellEnd"/>
      <w:r>
        <w:t xml:space="preserve"> </w:t>
      </w:r>
      <w:r w:rsidRPr="00B72A11">
        <w:t>Periodogram</w:t>
      </w:r>
      <w:r>
        <w:t xml:space="preserve"> object</w:t>
      </w:r>
      <w:r w:rsidR="005D47AA">
        <w:t xml:space="preserve"> with double oversampling to smooth out the result</w:t>
      </w:r>
      <w:r>
        <w:t xml:space="preserve">. The following plot produced </w:t>
      </w:r>
      <w:r w:rsidR="005D47AA">
        <w:t>using</w:t>
      </w:r>
      <w:r>
        <w:t xml:space="preserve"> this method shows the spectral density of the signal</w:t>
      </w:r>
      <w:r w:rsidR="005D47AA">
        <w:t xml:space="preserve"> vs the frequency at which </w:t>
      </w:r>
      <w:proofErr w:type="spellStart"/>
      <w:r w:rsidR="005D47AA">
        <w:t>datapoints</w:t>
      </w:r>
      <w:proofErr w:type="spellEnd"/>
      <w:r w:rsidR="005D47AA">
        <w:t xml:space="preserve"> recur.</w:t>
      </w:r>
    </w:p>
    <w:p w:rsidR="005D47AA" w:rsidRDefault="00E92DF3" w:rsidP="00B72A11">
      <w:r>
        <w:rPr>
          <w:noProof/>
        </w:rPr>
        <w:drawing>
          <wp:inline distT="0" distB="0" distL="0" distR="0" wp14:anchorId="2AFE2138" wp14:editId="724D3A48">
            <wp:extent cx="4174958" cy="208477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0 at 1.22.05 AM.png"/>
                    <pic:cNvPicPr/>
                  </pic:nvPicPr>
                  <pic:blipFill>
                    <a:blip r:embed="rId31">
                      <a:extLst>
                        <a:ext uri="{28A0092B-C50C-407E-A947-70E740481C1C}">
                          <a14:useLocalDpi xmlns:a14="http://schemas.microsoft.com/office/drawing/2010/main" val="0"/>
                        </a:ext>
                      </a:extLst>
                    </a:blip>
                    <a:stretch>
                      <a:fillRect/>
                    </a:stretch>
                  </pic:blipFill>
                  <pic:spPr>
                    <a:xfrm>
                      <a:off x="0" y="0"/>
                      <a:ext cx="4235576" cy="2115045"/>
                    </a:xfrm>
                    <a:prstGeom prst="rect">
                      <a:avLst/>
                    </a:prstGeom>
                  </pic:spPr>
                </pic:pic>
              </a:graphicData>
            </a:graphic>
          </wp:inline>
        </w:drawing>
      </w:r>
    </w:p>
    <w:p w:rsidR="005D47AA" w:rsidRDefault="005D47AA" w:rsidP="00B72A11">
      <w:r>
        <w:t xml:space="preserve">By transforming this plot from frequency parameterization to period parameterization, the maximum will be the period at which the largest change in signal value occurs (id </w:t>
      </w:r>
      <w:proofErr w:type="spellStart"/>
      <w:r>
        <w:t>est</w:t>
      </w:r>
      <w:proofErr w:type="spellEnd"/>
      <w:r>
        <w:t>, a transit event).</w:t>
      </w:r>
    </w:p>
    <w:p w:rsidR="005D47AA" w:rsidRDefault="00E92DF3" w:rsidP="00B72A11">
      <w:r>
        <w:rPr>
          <w:noProof/>
        </w:rPr>
        <w:drawing>
          <wp:inline distT="0" distB="0" distL="0" distR="0" wp14:anchorId="3C1B18D4" wp14:editId="7694446C">
            <wp:extent cx="4174490" cy="2089947"/>
            <wp:effectExtent l="0" t="0" r="381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0 at 1.22.10 AM.png"/>
                    <pic:cNvPicPr/>
                  </pic:nvPicPr>
                  <pic:blipFill>
                    <a:blip r:embed="rId32">
                      <a:extLst>
                        <a:ext uri="{28A0092B-C50C-407E-A947-70E740481C1C}">
                          <a14:useLocalDpi xmlns:a14="http://schemas.microsoft.com/office/drawing/2010/main" val="0"/>
                        </a:ext>
                      </a:extLst>
                    </a:blip>
                    <a:stretch>
                      <a:fillRect/>
                    </a:stretch>
                  </pic:blipFill>
                  <pic:spPr>
                    <a:xfrm>
                      <a:off x="0" y="0"/>
                      <a:ext cx="4277740" cy="2141639"/>
                    </a:xfrm>
                    <a:prstGeom prst="rect">
                      <a:avLst/>
                    </a:prstGeom>
                  </pic:spPr>
                </pic:pic>
              </a:graphicData>
            </a:graphic>
          </wp:inline>
        </w:drawing>
      </w:r>
    </w:p>
    <w:p w:rsidR="00E92DF3" w:rsidRDefault="005D47AA" w:rsidP="00B72A11">
      <w:r>
        <w:t xml:space="preserve">For the above signal, the identified period for TIC 149603524 is 4.408 days. This is noteworthy since this star has a known exoplanet, WASP-62b, whose period has been officially determined to be </w:t>
      </w:r>
      <w:r w:rsidRPr="005D47AA">
        <w:t>4.41195</w:t>
      </w:r>
      <w:r>
        <w:t xml:space="preserve"> days</w:t>
      </w:r>
      <w:r>
        <w:rPr>
          <w:rStyle w:val="FootnoteReference"/>
        </w:rPr>
        <w:footnoteReference w:id="2"/>
      </w:r>
      <w:r>
        <w:t>.</w:t>
      </w:r>
    </w:p>
    <w:p w:rsidR="00C43225" w:rsidRDefault="00C43225" w:rsidP="00B72A11"/>
    <w:p w:rsidR="00C43225" w:rsidRDefault="00C43225">
      <w:pPr>
        <w:rPr>
          <w:b/>
        </w:rPr>
      </w:pPr>
      <w:r>
        <w:rPr>
          <w:b/>
        </w:rPr>
        <w:br w:type="page"/>
      </w:r>
    </w:p>
    <w:p w:rsidR="00C43225" w:rsidRDefault="00C43225" w:rsidP="00C43225">
      <w:pPr>
        <w:rPr>
          <w:b/>
        </w:rPr>
      </w:pPr>
      <w:r>
        <w:rPr>
          <w:b/>
        </w:rPr>
        <w:lastRenderedPageBreak/>
        <w:t>Aggregate Transit Events</w:t>
      </w:r>
    </w:p>
    <w:p w:rsidR="00C43225" w:rsidRDefault="00C43225" w:rsidP="00C43225">
      <w:r>
        <w:t xml:space="preserve">With </w:t>
      </w:r>
      <w:proofErr w:type="spellStart"/>
      <w:r>
        <w:rPr>
          <w:i/>
        </w:rPr>
        <w:t>lightkurve</w:t>
      </w:r>
      <w:proofErr w:type="spellEnd"/>
      <w:r>
        <w:t xml:space="preserve">, the process of combining data which occurs with constant frequency into a single aggregate plot is called “folding” and done with a simple call to the </w:t>
      </w:r>
      <w:r>
        <w:rPr>
          <w:i/>
        </w:rPr>
        <w:t>fold</w:t>
      </w:r>
      <w:r>
        <w:t xml:space="preserve"> function. So, folding the light curve of TIC 149603524 with the determined period gives the following plot of its exoplanet’s transit.</w:t>
      </w:r>
    </w:p>
    <w:p w:rsidR="00C43225" w:rsidRDefault="00C43225" w:rsidP="00C43225">
      <w:r>
        <w:rPr>
          <w:noProof/>
        </w:rPr>
        <w:drawing>
          <wp:inline distT="0" distB="0" distL="0" distR="0" wp14:anchorId="3BCF255A" wp14:editId="14D8BBB3">
            <wp:extent cx="4391526" cy="2178678"/>
            <wp:effectExtent l="0" t="0" r="317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0 at 1.22.15 AM.png"/>
                    <pic:cNvPicPr/>
                  </pic:nvPicPr>
                  <pic:blipFill>
                    <a:blip r:embed="rId33">
                      <a:extLst>
                        <a:ext uri="{28A0092B-C50C-407E-A947-70E740481C1C}">
                          <a14:useLocalDpi xmlns:a14="http://schemas.microsoft.com/office/drawing/2010/main" val="0"/>
                        </a:ext>
                      </a:extLst>
                    </a:blip>
                    <a:stretch>
                      <a:fillRect/>
                    </a:stretch>
                  </pic:blipFill>
                  <pic:spPr>
                    <a:xfrm>
                      <a:off x="0" y="0"/>
                      <a:ext cx="4545143" cy="2254889"/>
                    </a:xfrm>
                    <a:prstGeom prst="rect">
                      <a:avLst/>
                    </a:prstGeom>
                  </pic:spPr>
                </pic:pic>
              </a:graphicData>
            </a:graphic>
          </wp:inline>
        </w:drawing>
      </w:r>
    </w:p>
    <w:p w:rsidR="00C43225" w:rsidRDefault="00C43225" w:rsidP="00C43225">
      <w:r>
        <w:t>Since there is no distinct fall or rise which will be needed to extract the significant meta data, this curve must be smoothed, in this case by binning the plot. After trying various values on the curves of many stars, a bin width of 35 entries was chosen, producing the following completed aggregate light curve which looks strikingly similar to that of a standard exoplanet transit event.</w:t>
      </w:r>
    </w:p>
    <w:tbl>
      <w:tblPr>
        <w:tblStyle w:val="TableGrid"/>
        <w:tblW w:w="0" w:type="auto"/>
        <w:tblCellMar>
          <w:left w:w="0" w:type="dxa"/>
          <w:right w:w="0" w:type="dxa"/>
        </w:tblCellMar>
        <w:tblLook w:val="04A0" w:firstRow="1" w:lastRow="0" w:firstColumn="1" w:lastColumn="0" w:noHBand="0" w:noVBand="1"/>
      </w:tblPr>
      <w:tblGrid>
        <w:gridCol w:w="5395"/>
        <w:gridCol w:w="5395"/>
      </w:tblGrid>
      <w:tr w:rsidR="00C43225" w:rsidTr="00C43225">
        <w:tc>
          <w:tcPr>
            <w:tcW w:w="5395" w:type="dxa"/>
          </w:tcPr>
          <w:p w:rsidR="00C43225" w:rsidRDefault="00C43225" w:rsidP="00C43225">
            <w:r>
              <w:rPr>
                <w:noProof/>
              </w:rPr>
              <w:drawing>
                <wp:inline distT="0" distB="0" distL="0" distR="0" wp14:anchorId="456582AF" wp14:editId="625355BA">
                  <wp:extent cx="3416968" cy="1674315"/>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0 at 1.22.21 AM.png"/>
                          <pic:cNvPicPr/>
                        </pic:nvPicPr>
                        <pic:blipFill>
                          <a:blip r:embed="rId34">
                            <a:extLst>
                              <a:ext uri="{28A0092B-C50C-407E-A947-70E740481C1C}">
                                <a14:useLocalDpi xmlns:a14="http://schemas.microsoft.com/office/drawing/2010/main" val="0"/>
                              </a:ext>
                            </a:extLst>
                          </a:blip>
                          <a:stretch>
                            <a:fillRect/>
                          </a:stretch>
                        </pic:blipFill>
                        <pic:spPr>
                          <a:xfrm>
                            <a:off x="0" y="0"/>
                            <a:ext cx="3461104" cy="1695942"/>
                          </a:xfrm>
                          <a:prstGeom prst="rect">
                            <a:avLst/>
                          </a:prstGeom>
                        </pic:spPr>
                      </pic:pic>
                    </a:graphicData>
                  </a:graphic>
                </wp:inline>
              </w:drawing>
            </w:r>
          </w:p>
        </w:tc>
        <w:tc>
          <w:tcPr>
            <w:tcW w:w="5395" w:type="dxa"/>
          </w:tcPr>
          <w:p w:rsidR="00C43225" w:rsidRDefault="00C43225" w:rsidP="00C43225">
            <w:r w:rsidRPr="0023136B">
              <w:rPr>
                <w:noProof/>
              </w:rPr>
              <w:drawing>
                <wp:inline distT="0" distB="0" distL="0" distR="0" wp14:anchorId="301DD135" wp14:editId="02EFB94C">
                  <wp:extent cx="3368842" cy="191592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2596" cy="1918064"/>
                          </a:xfrm>
                          <a:prstGeom prst="rect">
                            <a:avLst/>
                          </a:prstGeom>
                        </pic:spPr>
                      </pic:pic>
                    </a:graphicData>
                  </a:graphic>
                </wp:inline>
              </w:drawing>
            </w:r>
          </w:p>
        </w:tc>
      </w:tr>
      <w:tr w:rsidR="00C43225" w:rsidTr="00C43225">
        <w:tc>
          <w:tcPr>
            <w:tcW w:w="5395" w:type="dxa"/>
          </w:tcPr>
          <w:p w:rsidR="00C43225" w:rsidRDefault="00C43225" w:rsidP="00C43225">
            <w:pPr>
              <w:jc w:val="center"/>
            </w:pPr>
            <w:r>
              <w:t>Recovered Transit Curve for TIC 149603524.</w:t>
            </w:r>
          </w:p>
        </w:tc>
        <w:tc>
          <w:tcPr>
            <w:tcW w:w="5395" w:type="dxa"/>
          </w:tcPr>
          <w:p w:rsidR="00C43225" w:rsidRDefault="00C43225" w:rsidP="00C43225">
            <w:pPr>
              <w:jc w:val="center"/>
            </w:pPr>
            <w:r>
              <w:t xml:space="preserve">Prototypical </w:t>
            </w:r>
            <w:r w:rsidR="008A2048">
              <w:t>E</w:t>
            </w:r>
            <w:r>
              <w:t xml:space="preserve">xoplanetary </w:t>
            </w:r>
            <w:r w:rsidR="008A2048">
              <w:t>T</w:t>
            </w:r>
            <w:r>
              <w:t xml:space="preserve">ransit </w:t>
            </w:r>
            <w:r w:rsidR="008A2048">
              <w:t>C</w:t>
            </w:r>
            <w:r>
              <w:t>urve.</w:t>
            </w:r>
          </w:p>
        </w:tc>
      </w:tr>
    </w:tbl>
    <w:p w:rsidR="00C43225" w:rsidRPr="00C43225" w:rsidRDefault="00C43225" w:rsidP="00C43225"/>
    <w:p w:rsidR="00B72A11" w:rsidRDefault="00B72A11" w:rsidP="00836993"/>
    <w:p w:rsidR="009F2517" w:rsidRDefault="009F2517">
      <w:r>
        <w:br w:type="page"/>
      </w:r>
    </w:p>
    <w:p w:rsidR="009F2517" w:rsidRDefault="009F2517" w:rsidP="009F2517">
      <w:pPr>
        <w:rPr>
          <w:b/>
        </w:rPr>
      </w:pPr>
      <w:r>
        <w:rPr>
          <w:b/>
        </w:rPr>
        <w:lastRenderedPageBreak/>
        <w:t>Extended Application</w:t>
      </w:r>
    </w:p>
    <w:p w:rsidR="00836993" w:rsidRDefault="009F2517" w:rsidP="00836993">
      <w:r>
        <w:t>Each step of this process was repeated for a model TOI object (TIC 149603524: single star, single exoplanet), a “tricky” TOI object (TIC 311183180: multiple star, multiple planet), and a model Non-TOI object (TIC 311183180: just a single star with no noticeable anomalies). Plots for each of the above stages are shown below.</w:t>
      </w:r>
    </w:p>
    <w:p w:rsidR="009F2517" w:rsidRDefault="009F2517" w:rsidP="00836993">
      <w:bookmarkStart w:id="0" w:name="_GoBack"/>
      <w:bookmarkEnd w:id="0"/>
    </w:p>
    <w:tbl>
      <w:tblPr>
        <w:tblStyle w:val="TableGrid"/>
        <w:tblW w:w="11352" w:type="dxa"/>
        <w:tblInd w:w="-275" w:type="dxa"/>
        <w:tblCellMar>
          <w:left w:w="0" w:type="dxa"/>
          <w:right w:w="0" w:type="dxa"/>
        </w:tblCellMar>
        <w:tblLook w:val="04A0" w:firstRow="1" w:lastRow="0" w:firstColumn="1" w:lastColumn="0" w:noHBand="0" w:noVBand="1"/>
      </w:tblPr>
      <w:tblGrid>
        <w:gridCol w:w="447"/>
        <w:gridCol w:w="656"/>
        <w:gridCol w:w="3220"/>
        <w:gridCol w:w="3610"/>
        <w:gridCol w:w="3419"/>
      </w:tblGrid>
      <w:tr w:rsidR="0075319E" w:rsidTr="00602F6B">
        <w:trPr>
          <w:cantSplit/>
          <w:trHeight w:val="440"/>
        </w:trPr>
        <w:tc>
          <w:tcPr>
            <w:tcW w:w="447" w:type="dxa"/>
          </w:tcPr>
          <w:p w:rsidR="005512A4" w:rsidRDefault="005512A4" w:rsidP="005512A4">
            <w:r>
              <w:t>Step</w:t>
            </w:r>
          </w:p>
        </w:tc>
        <w:tc>
          <w:tcPr>
            <w:tcW w:w="656" w:type="dxa"/>
          </w:tcPr>
          <w:p w:rsidR="005512A4" w:rsidRDefault="005512A4" w:rsidP="005512A4"/>
        </w:tc>
        <w:tc>
          <w:tcPr>
            <w:tcW w:w="3220" w:type="dxa"/>
          </w:tcPr>
          <w:p w:rsidR="007953C2" w:rsidRDefault="007953C2">
            <w:r>
              <w:t xml:space="preserve">Distinctive </w:t>
            </w:r>
            <w:r w:rsidR="005512A4">
              <w:t xml:space="preserve">TOI </w:t>
            </w:r>
            <w:r>
              <w:t>Object</w:t>
            </w:r>
          </w:p>
          <w:p w:rsidR="005512A4" w:rsidRDefault="007953C2">
            <w:r>
              <w:t xml:space="preserve">Example </w:t>
            </w:r>
            <w:r w:rsidR="00210784">
              <w:t>1</w:t>
            </w:r>
          </w:p>
          <w:p w:rsidR="0075319E" w:rsidRDefault="0075319E">
            <w:r>
              <w:t>(TIC 149603524)</w:t>
            </w:r>
          </w:p>
        </w:tc>
        <w:tc>
          <w:tcPr>
            <w:tcW w:w="3610" w:type="dxa"/>
          </w:tcPr>
          <w:p w:rsidR="007953C2" w:rsidRDefault="00836993">
            <w:r>
              <w:t>Tricky</w:t>
            </w:r>
            <w:r w:rsidR="007953C2">
              <w:t xml:space="preserve"> </w:t>
            </w:r>
            <w:r w:rsidR="005512A4">
              <w:t xml:space="preserve">TOI </w:t>
            </w:r>
            <w:r w:rsidR="007953C2">
              <w:t>Object</w:t>
            </w:r>
          </w:p>
          <w:p w:rsidR="005512A4" w:rsidRDefault="007953C2">
            <w:r>
              <w:t xml:space="preserve">Example </w:t>
            </w:r>
            <w:r w:rsidR="00210784">
              <w:t>2</w:t>
            </w:r>
          </w:p>
          <w:p w:rsidR="0075319E" w:rsidRDefault="0075319E">
            <w:r>
              <w:t>(TIC 311183180)</w:t>
            </w:r>
          </w:p>
        </w:tc>
        <w:tc>
          <w:tcPr>
            <w:tcW w:w="3419" w:type="dxa"/>
          </w:tcPr>
          <w:p w:rsidR="005512A4" w:rsidRDefault="007953C2">
            <w:r>
              <w:t xml:space="preserve">Distinctive </w:t>
            </w:r>
            <w:r w:rsidR="005512A4">
              <w:t>Non-TOI Object</w:t>
            </w:r>
          </w:p>
          <w:p w:rsidR="007953C2" w:rsidRDefault="007953C2">
            <w:r>
              <w:t>Example</w:t>
            </w:r>
          </w:p>
          <w:p w:rsidR="0075319E" w:rsidRDefault="0075319E">
            <w:r>
              <w:t xml:space="preserve">(TIC </w:t>
            </w:r>
            <w:r w:rsidR="009F2517">
              <w:t>311183180</w:t>
            </w:r>
            <w:r>
              <w:t>)</w:t>
            </w:r>
          </w:p>
        </w:tc>
      </w:tr>
      <w:tr w:rsidR="0075319E" w:rsidTr="00602F6B">
        <w:trPr>
          <w:cantSplit/>
          <w:trHeight w:val="1718"/>
        </w:trPr>
        <w:tc>
          <w:tcPr>
            <w:tcW w:w="447" w:type="dxa"/>
          </w:tcPr>
          <w:p w:rsidR="005512A4" w:rsidRDefault="005512A4" w:rsidP="005512A4">
            <w:r>
              <w:t>0.</w:t>
            </w:r>
          </w:p>
        </w:tc>
        <w:tc>
          <w:tcPr>
            <w:tcW w:w="656" w:type="dxa"/>
            <w:textDirection w:val="btLr"/>
          </w:tcPr>
          <w:p w:rsidR="005512A4" w:rsidRDefault="005512A4" w:rsidP="005512A4">
            <w:pPr>
              <w:ind w:left="113" w:right="113"/>
            </w:pPr>
            <w:r>
              <w:t>Raw Concatenated Data</w:t>
            </w:r>
          </w:p>
        </w:tc>
        <w:tc>
          <w:tcPr>
            <w:tcW w:w="3220" w:type="dxa"/>
          </w:tcPr>
          <w:p w:rsidR="005512A4" w:rsidRDefault="00DB5F59">
            <w:r>
              <w:rPr>
                <w:noProof/>
              </w:rPr>
              <w:drawing>
                <wp:inline distT="0" distB="0" distL="0" distR="0">
                  <wp:extent cx="2030095" cy="1009784"/>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0 at 1.21.42 AM.png"/>
                          <pic:cNvPicPr/>
                        </pic:nvPicPr>
                        <pic:blipFill>
                          <a:blip r:embed="rId27">
                            <a:extLst>
                              <a:ext uri="{28A0092B-C50C-407E-A947-70E740481C1C}">
                                <a14:useLocalDpi xmlns:a14="http://schemas.microsoft.com/office/drawing/2010/main" val="0"/>
                              </a:ext>
                            </a:extLst>
                          </a:blip>
                          <a:stretch>
                            <a:fillRect/>
                          </a:stretch>
                        </pic:blipFill>
                        <pic:spPr>
                          <a:xfrm>
                            <a:off x="0" y="0"/>
                            <a:ext cx="2077626" cy="1033426"/>
                          </a:xfrm>
                          <a:prstGeom prst="rect">
                            <a:avLst/>
                          </a:prstGeom>
                        </pic:spPr>
                      </pic:pic>
                    </a:graphicData>
                  </a:graphic>
                </wp:inline>
              </w:drawing>
            </w:r>
          </w:p>
        </w:tc>
        <w:tc>
          <w:tcPr>
            <w:tcW w:w="3610" w:type="dxa"/>
          </w:tcPr>
          <w:p w:rsidR="005512A4" w:rsidRDefault="00D132BC">
            <w:r>
              <w:rPr>
                <w:noProof/>
              </w:rPr>
              <w:drawing>
                <wp:inline distT="0" distB="0" distL="0" distR="0">
                  <wp:extent cx="2286000" cy="11228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9 at 11.20.02 PM.png"/>
                          <pic:cNvPicPr/>
                        </pic:nvPicPr>
                        <pic:blipFill>
                          <a:blip r:embed="rId28">
                            <a:extLst>
                              <a:ext uri="{28A0092B-C50C-407E-A947-70E740481C1C}">
                                <a14:useLocalDpi xmlns:a14="http://schemas.microsoft.com/office/drawing/2010/main" val="0"/>
                              </a:ext>
                            </a:extLst>
                          </a:blip>
                          <a:stretch>
                            <a:fillRect/>
                          </a:stretch>
                        </pic:blipFill>
                        <pic:spPr>
                          <a:xfrm>
                            <a:off x="0" y="0"/>
                            <a:ext cx="2315297" cy="1137283"/>
                          </a:xfrm>
                          <a:prstGeom prst="rect">
                            <a:avLst/>
                          </a:prstGeom>
                        </pic:spPr>
                      </pic:pic>
                    </a:graphicData>
                  </a:graphic>
                </wp:inline>
              </w:drawing>
            </w:r>
          </w:p>
        </w:tc>
        <w:tc>
          <w:tcPr>
            <w:tcW w:w="3419" w:type="dxa"/>
          </w:tcPr>
          <w:p w:rsidR="005512A4" w:rsidRDefault="00D132BC">
            <w:r>
              <w:rPr>
                <w:noProof/>
              </w:rPr>
              <w:drawing>
                <wp:inline distT="0" distB="0" distL="0" distR="0">
                  <wp:extent cx="2117492" cy="1025611"/>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9 at 11.32.16 PM.png"/>
                          <pic:cNvPicPr/>
                        </pic:nvPicPr>
                        <pic:blipFill>
                          <a:blip r:embed="rId35">
                            <a:extLst>
                              <a:ext uri="{28A0092B-C50C-407E-A947-70E740481C1C}">
                                <a14:useLocalDpi xmlns:a14="http://schemas.microsoft.com/office/drawing/2010/main" val="0"/>
                              </a:ext>
                            </a:extLst>
                          </a:blip>
                          <a:stretch>
                            <a:fillRect/>
                          </a:stretch>
                        </pic:blipFill>
                        <pic:spPr>
                          <a:xfrm>
                            <a:off x="0" y="0"/>
                            <a:ext cx="2162474" cy="1047398"/>
                          </a:xfrm>
                          <a:prstGeom prst="rect">
                            <a:avLst/>
                          </a:prstGeom>
                        </pic:spPr>
                      </pic:pic>
                    </a:graphicData>
                  </a:graphic>
                </wp:inline>
              </w:drawing>
            </w:r>
          </w:p>
        </w:tc>
      </w:tr>
      <w:tr w:rsidR="0075319E" w:rsidTr="00602F6B">
        <w:trPr>
          <w:cantSplit/>
          <w:trHeight w:val="1250"/>
        </w:trPr>
        <w:tc>
          <w:tcPr>
            <w:tcW w:w="447" w:type="dxa"/>
          </w:tcPr>
          <w:p w:rsidR="005512A4" w:rsidRDefault="005512A4" w:rsidP="005512A4">
            <w:r>
              <w:t>1.</w:t>
            </w:r>
          </w:p>
        </w:tc>
        <w:tc>
          <w:tcPr>
            <w:tcW w:w="656" w:type="dxa"/>
            <w:textDirection w:val="btLr"/>
          </w:tcPr>
          <w:p w:rsidR="005512A4" w:rsidRDefault="005512A4" w:rsidP="005512A4">
            <w:pPr>
              <w:ind w:left="113" w:right="113"/>
            </w:pPr>
            <w:r>
              <w:t>Flattened Data</w:t>
            </w:r>
          </w:p>
        </w:tc>
        <w:tc>
          <w:tcPr>
            <w:tcW w:w="3220" w:type="dxa"/>
          </w:tcPr>
          <w:p w:rsidR="005512A4" w:rsidRDefault="00DB5F59">
            <w:r>
              <w:rPr>
                <w:noProof/>
              </w:rPr>
              <w:drawing>
                <wp:inline distT="0" distB="0" distL="0" distR="0">
                  <wp:extent cx="2030095" cy="964296"/>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20 at 1.21.53 AM.png"/>
                          <pic:cNvPicPr/>
                        </pic:nvPicPr>
                        <pic:blipFill>
                          <a:blip r:embed="rId36">
                            <a:extLst>
                              <a:ext uri="{28A0092B-C50C-407E-A947-70E740481C1C}">
                                <a14:useLocalDpi xmlns:a14="http://schemas.microsoft.com/office/drawing/2010/main" val="0"/>
                              </a:ext>
                            </a:extLst>
                          </a:blip>
                          <a:stretch>
                            <a:fillRect/>
                          </a:stretch>
                        </pic:blipFill>
                        <pic:spPr>
                          <a:xfrm>
                            <a:off x="0" y="0"/>
                            <a:ext cx="2070929" cy="983692"/>
                          </a:xfrm>
                          <a:prstGeom prst="rect">
                            <a:avLst/>
                          </a:prstGeom>
                        </pic:spPr>
                      </pic:pic>
                    </a:graphicData>
                  </a:graphic>
                </wp:inline>
              </w:drawing>
            </w:r>
          </w:p>
        </w:tc>
        <w:tc>
          <w:tcPr>
            <w:tcW w:w="3610" w:type="dxa"/>
          </w:tcPr>
          <w:p w:rsidR="005512A4" w:rsidRDefault="00D132BC">
            <w:r>
              <w:rPr>
                <w:noProof/>
              </w:rPr>
              <w:drawing>
                <wp:inline distT="0" distB="0" distL="0" distR="0">
                  <wp:extent cx="2237105" cy="103983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9 at 11.20.08 PM.png"/>
                          <pic:cNvPicPr/>
                        </pic:nvPicPr>
                        <pic:blipFill>
                          <a:blip r:embed="rId29">
                            <a:extLst>
                              <a:ext uri="{28A0092B-C50C-407E-A947-70E740481C1C}">
                                <a14:useLocalDpi xmlns:a14="http://schemas.microsoft.com/office/drawing/2010/main" val="0"/>
                              </a:ext>
                            </a:extLst>
                          </a:blip>
                          <a:stretch>
                            <a:fillRect/>
                          </a:stretch>
                        </pic:blipFill>
                        <pic:spPr>
                          <a:xfrm>
                            <a:off x="0" y="0"/>
                            <a:ext cx="2281408" cy="1060432"/>
                          </a:xfrm>
                          <a:prstGeom prst="rect">
                            <a:avLst/>
                          </a:prstGeom>
                        </pic:spPr>
                      </pic:pic>
                    </a:graphicData>
                  </a:graphic>
                </wp:inline>
              </w:drawing>
            </w:r>
          </w:p>
        </w:tc>
        <w:tc>
          <w:tcPr>
            <w:tcW w:w="3419" w:type="dxa"/>
          </w:tcPr>
          <w:p w:rsidR="005512A4" w:rsidRDefault="00D132BC">
            <w:r>
              <w:rPr>
                <w:noProof/>
              </w:rPr>
              <w:drawing>
                <wp:inline distT="0" distB="0" distL="0" distR="0">
                  <wp:extent cx="2165089" cy="10256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9 at 11.32.19 PM.png"/>
                          <pic:cNvPicPr/>
                        </pic:nvPicPr>
                        <pic:blipFill>
                          <a:blip r:embed="rId37">
                            <a:extLst>
                              <a:ext uri="{28A0092B-C50C-407E-A947-70E740481C1C}">
                                <a14:useLocalDpi xmlns:a14="http://schemas.microsoft.com/office/drawing/2010/main" val="0"/>
                              </a:ext>
                            </a:extLst>
                          </a:blip>
                          <a:stretch>
                            <a:fillRect/>
                          </a:stretch>
                        </pic:blipFill>
                        <pic:spPr>
                          <a:xfrm>
                            <a:off x="0" y="0"/>
                            <a:ext cx="2200401" cy="1042337"/>
                          </a:xfrm>
                          <a:prstGeom prst="rect">
                            <a:avLst/>
                          </a:prstGeom>
                        </pic:spPr>
                      </pic:pic>
                    </a:graphicData>
                  </a:graphic>
                </wp:inline>
              </w:drawing>
            </w:r>
          </w:p>
        </w:tc>
      </w:tr>
      <w:tr w:rsidR="0075319E" w:rsidTr="00602F6B">
        <w:trPr>
          <w:cantSplit/>
          <w:trHeight w:val="1134"/>
        </w:trPr>
        <w:tc>
          <w:tcPr>
            <w:tcW w:w="447" w:type="dxa"/>
          </w:tcPr>
          <w:p w:rsidR="005512A4" w:rsidRDefault="005512A4" w:rsidP="005512A4">
            <w:r>
              <w:t>2.</w:t>
            </w:r>
          </w:p>
        </w:tc>
        <w:tc>
          <w:tcPr>
            <w:tcW w:w="656" w:type="dxa"/>
            <w:textDirection w:val="btLr"/>
          </w:tcPr>
          <w:p w:rsidR="005512A4" w:rsidRDefault="005512A4" w:rsidP="005512A4">
            <w:pPr>
              <w:ind w:left="113" w:right="113"/>
            </w:pPr>
            <w:r>
              <w:t>Binned</w:t>
            </w:r>
          </w:p>
          <w:p w:rsidR="005512A4" w:rsidRDefault="005512A4" w:rsidP="005512A4">
            <w:pPr>
              <w:ind w:left="113" w:right="113"/>
            </w:pPr>
            <w:r>
              <w:t>Data</w:t>
            </w:r>
          </w:p>
        </w:tc>
        <w:tc>
          <w:tcPr>
            <w:tcW w:w="3220" w:type="dxa"/>
          </w:tcPr>
          <w:p w:rsidR="005512A4" w:rsidRDefault="00DB5F59">
            <w:r>
              <w:rPr>
                <w:noProof/>
              </w:rPr>
              <w:drawing>
                <wp:inline distT="0" distB="0" distL="0" distR="0">
                  <wp:extent cx="2030095" cy="974446"/>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20 at 1.21.58 AM.png"/>
                          <pic:cNvPicPr/>
                        </pic:nvPicPr>
                        <pic:blipFill>
                          <a:blip r:embed="rId38">
                            <a:extLst>
                              <a:ext uri="{28A0092B-C50C-407E-A947-70E740481C1C}">
                                <a14:useLocalDpi xmlns:a14="http://schemas.microsoft.com/office/drawing/2010/main" val="0"/>
                              </a:ext>
                            </a:extLst>
                          </a:blip>
                          <a:stretch>
                            <a:fillRect/>
                          </a:stretch>
                        </pic:blipFill>
                        <pic:spPr>
                          <a:xfrm>
                            <a:off x="0" y="0"/>
                            <a:ext cx="2058276" cy="987973"/>
                          </a:xfrm>
                          <a:prstGeom prst="rect">
                            <a:avLst/>
                          </a:prstGeom>
                        </pic:spPr>
                      </pic:pic>
                    </a:graphicData>
                  </a:graphic>
                </wp:inline>
              </w:drawing>
            </w:r>
          </w:p>
        </w:tc>
        <w:tc>
          <w:tcPr>
            <w:tcW w:w="3610" w:type="dxa"/>
          </w:tcPr>
          <w:p w:rsidR="005512A4" w:rsidRDefault="00D132BC">
            <w:r>
              <w:rPr>
                <w:noProof/>
              </w:rPr>
              <w:drawing>
                <wp:inline distT="0" distB="0" distL="0" distR="0">
                  <wp:extent cx="2286000" cy="10807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9 at 11.20.13 PM.png"/>
                          <pic:cNvPicPr/>
                        </pic:nvPicPr>
                        <pic:blipFill>
                          <a:blip r:embed="rId30">
                            <a:extLst>
                              <a:ext uri="{28A0092B-C50C-407E-A947-70E740481C1C}">
                                <a14:useLocalDpi xmlns:a14="http://schemas.microsoft.com/office/drawing/2010/main" val="0"/>
                              </a:ext>
                            </a:extLst>
                          </a:blip>
                          <a:stretch>
                            <a:fillRect/>
                          </a:stretch>
                        </pic:blipFill>
                        <pic:spPr>
                          <a:xfrm>
                            <a:off x="0" y="0"/>
                            <a:ext cx="2321945" cy="1097763"/>
                          </a:xfrm>
                          <a:prstGeom prst="rect">
                            <a:avLst/>
                          </a:prstGeom>
                        </pic:spPr>
                      </pic:pic>
                    </a:graphicData>
                  </a:graphic>
                </wp:inline>
              </w:drawing>
            </w:r>
          </w:p>
        </w:tc>
        <w:tc>
          <w:tcPr>
            <w:tcW w:w="3419" w:type="dxa"/>
          </w:tcPr>
          <w:p w:rsidR="005512A4" w:rsidRDefault="00D132BC">
            <w:r>
              <w:rPr>
                <w:noProof/>
              </w:rPr>
              <w:drawing>
                <wp:inline distT="0" distB="0" distL="0" distR="0">
                  <wp:extent cx="2063845" cy="95147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9 at 11.32.22 PM.png"/>
                          <pic:cNvPicPr/>
                        </pic:nvPicPr>
                        <pic:blipFill>
                          <a:blip r:embed="rId39">
                            <a:extLst>
                              <a:ext uri="{28A0092B-C50C-407E-A947-70E740481C1C}">
                                <a14:useLocalDpi xmlns:a14="http://schemas.microsoft.com/office/drawing/2010/main" val="0"/>
                              </a:ext>
                            </a:extLst>
                          </a:blip>
                          <a:stretch>
                            <a:fillRect/>
                          </a:stretch>
                        </pic:blipFill>
                        <pic:spPr>
                          <a:xfrm>
                            <a:off x="0" y="0"/>
                            <a:ext cx="2099445" cy="967883"/>
                          </a:xfrm>
                          <a:prstGeom prst="rect">
                            <a:avLst/>
                          </a:prstGeom>
                        </pic:spPr>
                      </pic:pic>
                    </a:graphicData>
                  </a:graphic>
                </wp:inline>
              </w:drawing>
            </w:r>
          </w:p>
        </w:tc>
      </w:tr>
      <w:tr w:rsidR="0075319E" w:rsidTr="00602F6B">
        <w:trPr>
          <w:cantSplit/>
          <w:trHeight w:val="1134"/>
        </w:trPr>
        <w:tc>
          <w:tcPr>
            <w:tcW w:w="447" w:type="dxa"/>
          </w:tcPr>
          <w:p w:rsidR="005512A4" w:rsidRDefault="005512A4" w:rsidP="005512A4">
            <w:r>
              <w:t>3.</w:t>
            </w:r>
          </w:p>
        </w:tc>
        <w:tc>
          <w:tcPr>
            <w:tcW w:w="656" w:type="dxa"/>
            <w:textDirection w:val="btLr"/>
          </w:tcPr>
          <w:p w:rsidR="005512A4" w:rsidRDefault="005512A4" w:rsidP="005512A4">
            <w:pPr>
              <w:ind w:left="113" w:right="113"/>
            </w:pPr>
            <w:r>
              <w:t>Frequency Power</w:t>
            </w:r>
          </w:p>
        </w:tc>
        <w:tc>
          <w:tcPr>
            <w:tcW w:w="3220" w:type="dxa"/>
          </w:tcPr>
          <w:p w:rsidR="005512A4" w:rsidRDefault="00DB5F59">
            <w:r>
              <w:rPr>
                <w:noProof/>
              </w:rPr>
              <w:drawing>
                <wp:inline distT="0" distB="0" distL="0" distR="0">
                  <wp:extent cx="2030095" cy="1013732"/>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0 at 1.22.05 AM.png"/>
                          <pic:cNvPicPr/>
                        </pic:nvPicPr>
                        <pic:blipFill>
                          <a:blip r:embed="rId31">
                            <a:extLst>
                              <a:ext uri="{28A0092B-C50C-407E-A947-70E740481C1C}">
                                <a14:useLocalDpi xmlns:a14="http://schemas.microsoft.com/office/drawing/2010/main" val="0"/>
                              </a:ext>
                            </a:extLst>
                          </a:blip>
                          <a:stretch>
                            <a:fillRect/>
                          </a:stretch>
                        </pic:blipFill>
                        <pic:spPr>
                          <a:xfrm>
                            <a:off x="0" y="0"/>
                            <a:ext cx="2049271" cy="1023308"/>
                          </a:xfrm>
                          <a:prstGeom prst="rect">
                            <a:avLst/>
                          </a:prstGeom>
                        </pic:spPr>
                      </pic:pic>
                    </a:graphicData>
                  </a:graphic>
                </wp:inline>
              </w:drawing>
            </w:r>
          </w:p>
        </w:tc>
        <w:tc>
          <w:tcPr>
            <w:tcW w:w="3610" w:type="dxa"/>
          </w:tcPr>
          <w:p w:rsidR="005512A4" w:rsidRDefault="00D132BC">
            <w:r>
              <w:rPr>
                <w:noProof/>
              </w:rPr>
              <w:drawing>
                <wp:inline distT="0" distB="0" distL="0" distR="0">
                  <wp:extent cx="2237105" cy="108893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9 at 11.20.17 PM.png"/>
                          <pic:cNvPicPr/>
                        </pic:nvPicPr>
                        <pic:blipFill>
                          <a:blip r:embed="rId40">
                            <a:extLst>
                              <a:ext uri="{28A0092B-C50C-407E-A947-70E740481C1C}">
                                <a14:useLocalDpi xmlns:a14="http://schemas.microsoft.com/office/drawing/2010/main" val="0"/>
                              </a:ext>
                            </a:extLst>
                          </a:blip>
                          <a:stretch>
                            <a:fillRect/>
                          </a:stretch>
                        </pic:blipFill>
                        <pic:spPr>
                          <a:xfrm>
                            <a:off x="0" y="0"/>
                            <a:ext cx="2260467" cy="1100303"/>
                          </a:xfrm>
                          <a:prstGeom prst="rect">
                            <a:avLst/>
                          </a:prstGeom>
                        </pic:spPr>
                      </pic:pic>
                    </a:graphicData>
                  </a:graphic>
                </wp:inline>
              </w:drawing>
            </w:r>
          </w:p>
        </w:tc>
        <w:tc>
          <w:tcPr>
            <w:tcW w:w="3419" w:type="dxa"/>
          </w:tcPr>
          <w:p w:rsidR="005512A4" w:rsidRDefault="00D132BC">
            <w:r>
              <w:rPr>
                <w:noProof/>
              </w:rPr>
              <w:drawing>
                <wp:inline distT="0" distB="0" distL="0" distR="0">
                  <wp:extent cx="2095717" cy="100089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9 at 11.32.26 PM.png"/>
                          <pic:cNvPicPr/>
                        </pic:nvPicPr>
                        <pic:blipFill>
                          <a:blip r:embed="rId41">
                            <a:extLst>
                              <a:ext uri="{28A0092B-C50C-407E-A947-70E740481C1C}">
                                <a14:useLocalDpi xmlns:a14="http://schemas.microsoft.com/office/drawing/2010/main" val="0"/>
                              </a:ext>
                            </a:extLst>
                          </a:blip>
                          <a:stretch>
                            <a:fillRect/>
                          </a:stretch>
                        </pic:blipFill>
                        <pic:spPr>
                          <a:xfrm>
                            <a:off x="0" y="0"/>
                            <a:ext cx="2120526" cy="1012747"/>
                          </a:xfrm>
                          <a:prstGeom prst="rect">
                            <a:avLst/>
                          </a:prstGeom>
                        </pic:spPr>
                      </pic:pic>
                    </a:graphicData>
                  </a:graphic>
                </wp:inline>
              </w:drawing>
            </w:r>
          </w:p>
        </w:tc>
      </w:tr>
      <w:tr w:rsidR="0075319E" w:rsidTr="00602F6B">
        <w:trPr>
          <w:cantSplit/>
          <w:trHeight w:val="1134"/>
        </w:trPr>
        <w:tc>
          <w:tcPr>
            <w:tcW w:w="447" w:type="dxa"/>
          </w:tcPr>
          <w:p w:rsidR="005512A4" w:rsidRDefault="005512A4" w:rsidP="005512A4"/>
        </w:tc>
        <w:tc>
          <w:tcPr>
            <w:tcW w:w="656" w:type="dxa"/>
            <w:textDirection w:val="btLr"/>
          </w:tcPr>
          <w:p w:rsidR="005512A4" w:rsidRDefault="005512A4" w:rsidP="005512A4">
            <w:pPr>
              <w:ind w:left="113" w:right="113"/>
            </w:pPr>
            <w:r>
              <w:t>Period Power</w:t>
            </w:r>
          </w:p>
        </w:tc>
        <w:tc>
          <w:tcPr>
            <w:tcW w:w="3220" w:type="dxa"/>
          </w:tcPr>
          <w:p w:rsidR="005512A4" w:rsidRDefault="00DB5F59">
            <w:r>
              <w:rPr>
                <w:noProof/>
              </w:rPr>
              <w:drawing>
                <wp:inline distT="0" distB="0" distL="0" distR="0">
                  <wp:extent cx="2030095" cy="101636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0 at 1.22.10 AM.png"/>
                          <pic:cNvPicPr/>
                        </pic:nvPicPr>
                        <pic:blipFill>
                          <a:blip r:embed="rId32">
                            <a:extLst>
                              <a:ext uri="{28A0092B-C50C-407E-A947-70E740481C1C}">
                                <a14:useLocalDpi xmlns:a14="http://schemas.microsoft.com/office/drawing/2010/main" val="0"/>
                              </a:ext>
                            </a:extLst>
                          </a:blip>
                          <a:stretch>
                            <a:fillRect/>
                          </a:stretch>
                        </pic:blipFill>
                        <pic:spPr>
                          <a:xfrm>
                            <a:off x="0" y="0"/>
                            <a:ext cx="2071474" cy="1037078"/>
                          </a:xfrm>
                          <a:prstGeom prst="rect">
                            <a:avLst/>
                          </a:prstGeom>
                        </pic:spPr>
                      </pic:pic>
                    </a:graphicData>
                  </a:graphic>
                </wp:inline>
              </w:drawing>
            </w:r>
          </w:p>
        </w:tc>
        <w:tc>
          <w:tcPr>
            <w:tcW w:w="3610" w:type="dxa"/>
          </w:tcPr>
          <w:p w:rsidR="005512A4" w:rsidRDefault="00D132BC">
            <w:r>
              <w:rPr>
                <w:noProof/>
              </w:rPr>
              <w:drawing>
                <wp:inline distT="0" distB="0" distL="0" distR="0">
                  <wp:extent cx="2219325" cy="1126924"/>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9 at 11.20.21 PM.png"/>
                          <pic:cNvPicPr/>
                        </pic:nvPicPr>
                        <pic:blipFill>
                          <a:blip r:embed="rId42">
                            <a:extLst>
                              <a:ext uri="{28A0092B-C50C-407E-A947-70E740481C1C}">
                                <a14:useLocalDpi xmlns:a14="http://schemas.microsoft.com/office/drawing/2010/main" val="0"/>
                              </a:ext>
                            </a:extLst>
                          </a:blip>
                          <a:stretch>
                            <a:fillRect/>
                          </a:stretch>
                        </pic:blipFill>
                        <pic:spPr>
                          <a:xfrm>
                            <a:off x="0" y="0"/>
                            <a:ext cx="2232454" cy="1133591"/>
                          </a:xfrm>
                          <a:prstGeom prst="rect">
                            <a:avLst/>
                          </a:prstGeom>
                        </pic:spPr>
                      </pic:pic>
                    </a:graphicData>
                  </a:graphic>
                </wp:inline>
              </w:drawing>
            </w:r>
          </w:p>
        </w:tc>
        <w:tc>
          <w:tcPr>
            <w:tcW w:w="3419" w:type="dxa"/>
          </w:tcPr>
          <w:p w:rsidR="005512A4" w:rsidRDefault="00D132BC">
            <w:r>
              <w:rPr>
                <w:noProof/>
              </w:rPr>
              <w:drawing>
                <wp:inline distT="0" distB="0" distL="0" distR="0">
                  <wp:extent cx="2119460" cy="1075038"/>
                  <wp:effectExtent l="0" t="0" r="190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9 at 11.32.30 PM.png"/>
                          <pic:cNvPicPr/>
                        </pic:nvPicPr>
                        <pic:blipFill>
                          <a:blip r:embed="rId43">
                            <a:extLst>
                              <a:ext uri="{28A0092B-C50C-407E-A947-70E740481C1C}">
                                <a14:useLocalDpi xmlns:a14="http://schemas.microsoft.com/office/drawing/2010/main" val="0"/>
                              </a:ext>
                            </a:extLst>
                          </a:blip>
                          <a:stretch>
                            <a:fillRect/>
                          </a:stretch>
                        </pic:blipFill>
                        <pic:spPr>
                          <a:xfrm>
                            <a:off x="0" y="0"/>
                            <a:ext cx="2146627" cy="1088818"/>
                          </a:xfrm>
                          <a:prstGeom prst="rect">
                            <a:avLst/>
                          </a:prstGeom>
                        </pic:spPr>
                      </pic:pic>
                    </a:graphicData>
                  </a:graphic>
                </wp:inline>
              </w:drawing>
            </w:r>
          </w:p>
        </w:tc>
      </w:tr>
      <w:tr w:rsidR="0075319E" w:rsidTr="00602F6B">
        <w:trPr>
          <w:cantSplit/>
          <w:trHeight w:val="1134"/>
        </w:trPr>
        <w:tc>
          <w:tcPr>
            <w:tcW w:w="447" w:type="dxa"/>
          </w:tcPr>
          <w:p w:rsidR="005512A4" w:rsidRDefault="005512A4" w:rsidP="005512A4">
            <w:r>
              <w:t>4.</w:t>
            </w:r>
          </w:p>
        </w:tc>
        <w:tc>
          <w:tcPr>
            <w:tcW w:w="656" w:type="dxa"/>
            <w:textDirection w:val="btLr"/>
          </w:tcPr>
          <w:p w:rsidR="005512A4" w:rsidRDefault="005512A4" w:rsidP="005512A4">
            <w:pPr>
              <w:ind w:left="113" w:right="113"/>
            </w:pPr>
            <w:r>
              <w:t>Folded at Peak Period</w:t>
            </w:r>
          </w:p>
        </w:tc>
        <w:tc>
          <w:tcPr>
            <w:tcW w:w="3220" w:type="dxa"/>
          </w:tcPr>
          <w:p w:rsidR="005512A4" w:rsidRDefault="00DB5F59">
            <w:r>
              <w:rPr>
                <w:noProof/>
              </w:rPr>
              <w:drawing>
                <wp:inline distT="0" distB="0" distL="0" distR="0">
                  <wp:extent cx="2030095" cy="10071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0 at 1.22.15 AM.png"/>
                          <pic:cNvPicPr/>
                        </pic:nvPicPr>
                        <pic:blipFill>
                          <a:blip r:embed="rId33">
                            <a:extLst>
                              <a:ext uri="{28A0092B-C50C-407E-A947-70E740481C1C}">
                                <a14:useLocalDpi xmlns:a14="http://schemas.microsoft.com/office/drawing/2010/main" val="0"/>
                              </a:ext>
                            </a:extLst>
                          </a:blip>
                          <a:stretch>
                            <a:fillRect/>
                          </a:stretch>
                        </pic:blipFill>
                        <pic:spPr>
                          <a:xfrm>
                            <a:off x="0" y="0"/>
                            <a:ext cx="2090391" cy="1037063"/>
                          </a:xfrm>
                          <a:prstGeom prst="rect">
                            <a:avLst/>
                          </a:prstGeom>
                        </pic:spPr>
                      </pic:pic>
                    </a:graphicData>
                  </a:graphic>
                </wp:inline>
              </w:drawing>
            </w:r>
          </w:p>
        </w:tc>
        <w:tc>
          <w:tcPr>
            <w:tcW w:w="3610" w:type="dxa"/>
          </w:tcPr>
          <w:p w:rsidR="005512A4" w:rsidRDefault="00D132BC">
            <w:r>
              <w:rPr>
                <w:noProof/>
              </w:rPr>
              <w:drawing>
                <wp:inline distT="0" distB="0" distL="0" distR="0">
                  <wp:extent cx="2219429" cy="1050325"/>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9 at 11.20.24 PM.png"/>
                          <pic:cNvPicPr/>
                        </pic:nvPicPr>
                        <pic:blipFill>
                          <a:blip r:embed="rId44">
                            <a:extLst>
                              <a:ext uri="{28A0092B-C50C-407E-A947-70E740481C1C}">
                                <a14:useLocalDpi xmlns:a14="http://schemas.microsoft.com/office/drawing/2010/main" val="0"/>
                              </a:ext>
                            </a:extLst>
                          </a:blip>
                          <a:stretch>
                            <a:fillRect/>
                          </a:stretch>
                        </pic:blipFill>
                        <pic:spPr>
                          <a:xfrm>
                            <a:off x="0" y="0"/>
                            <a:ext cx="2239191" cy="1059677"/>
                          </a:xfrm>
                          <a:prstGeom prst="rect">
                            <a:avLst/>
                          </a:prstGeom>
                        </pic:spPr>
                      </pic:pic>
                    </a:graphicData>
                  </a:graphic>
                </wp:inline>
              </w:drawing>
            </w:r>
          </w:p>
        </w:tc>
        <w:tc>
          <w:tcPr>
            <w:tcW w:w="3419" w:type="dxa"/>
          </w:tcPr>
          <w:p w:rsidR="005512A4" w:rsidRDefault="00D132BC">
            <w:r>
              <w:rPr>
                <w:noProof/>
              </w:rPr>
              <w:drawing>
                <wp:inline distT="0" distB="0" distL="0" distR="0">
                  <wp:extent cx="2140959" cy="1037968"/>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9 at 11.32.34 PM.png"/>
                          <pic:cNvPicPr/>
                        </pic:nvPicPr>
                        <pic:blipFill>
                          <a:blip r:embed="rId45">
                            <a:extLst>
                              <a:ext uri="{28A0092B-C50C-407E-A947-70E740481C1C}">
                                <a14:useLocalDpi xmlns:a14="http://schemas.microsoft.com/office/drawing/2010/main" val="0"/>
                              </a:ext>
                            </a:extLst>
                          </a:blip>
                          <a:stretch>
                            <a:fillRect/>
                          </a:stretch>
                        </pic:blipFill>
                        <pic:spPr>
                          <a:xfrm>
                            <a:off x="0" y="0"/>
                            <a:ext cx="2173336" cy="1053665"/>
                          </a:xfrm>
                          <a:prstGeom prst="rect">
                            <a:avLst/>
                          </a:prstGeom>
                        </pic:spPr>
                      </pic:pic>
                    </a:graphicData>
                  </a:graphic>
                </wp:inline>
              </w:drawing>
            </w:r>
          </w:p>
        </w:tc>
      </w:tr>
      <w:tr w:rsidR="0075319E" w:rsidTr="00602F6B">
        <w:trPr>
          <w:cantSplit/>
          <w:trHeight w:val="1134"/>
        </w:trPr>
        <w:tc>
          <w:tcPr>
            <w:tcW w:w="447" w:type="dxa"/>
          </w:tcPr>
          <w:p w:rsidR="005512A4" w:rsidRDefault="005512A4" w:rsidP="005512A4">
            <w:r>
              <w:lastRenderedPageBreak/>
              <w:t>5.</w:t>
            </w:r>
          </w:p>
        </w:tc>
        <w:tc>
          <w:tcPr>
            <w:tcW w:w="656" w:type="dxa"/>
            <w:textDirection w:val="btLr"/>
          </w:tcPr>
          <w:p w:rsidR="005512A4" w:rsidRPr="00210784" w:rsidRDefault="005512A4" w:rsidP="005512A4">
            <w:pPr>
              <w:ind w:left="113" w:right="113"/>
              <w:rPr>
                <w:b/>
              </w:rPr>
            </w:pPr>
            <w:r w:rsidRPr="00210784">
              <w:rPr>
                <w:b/>
              </w:rPr>
              <w:t>Binned Folded Data</w:t>
            </w:r>
          </w:p>
        </w:tc>
        <w:tc>
          <w:tcPr>
            <w:tcW w:w="3220" w:type="dxa"/>
          </w:tcPr>
          <w:p w:rsidR="005512A4" w:rsidRDefault="00DB5F59">
            <w:r>
              <w:rPr>
                <w:noProof/>
              </w:rPr>
              <w:drawing>
                <wp:inline distT="0" distB="0" distL="0" distR="0">
                  <wp:extent cx="2030095" cy="994747"/>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0 at 1.22.21 AM.png"/>
                          <pic:cNvPicPr/>
                        </pic:nvPicPr>
                        <pic:blipFill>
                          <a:blip r:embed="rId34">
                            <a:extLst>
                              <a:ext uri="{28A0092B-C50C-407E-A947-70E740481C1C}">
                                <a14:useLocalDpi xmlns:a14="http://schemas.microsoft.com/office/drawing/2010/main" val="0"/>
                              </a:ext>
                            </a:extLst>
                          </a:blip>
                          <a:stretch>
                            <a:fillRect/>
                          </a:stretch>
                        </pic:blipFill>
                        <pic:spPr>
                          <a:xfrm>
                            <a:off x="0" y="0"/>
                            <a:ext cx="2052709" cy="1005828"/>
                          </a:xfrm>
                          <a:prstGeom prst="rect">
                            <a:avLst/>
                          </a:prstGeom>
                        </pic:spPr>
                      </pic:pic>
                    </a:graphicData>
                  </a:graphic>
                </wp:inline>
              </w:drawing>
            </w:r>
          </w:p>
        </w:tc>
        <w:tc>
          <w:tcPr>
            <w:tcW w:w="3610" w:type="dxa"/>
          </w:tcPr>
          <w:p w:rsidR="005512A4" w:rsidRDefault="00D132BC">
            <w:r>
              <w:rPr>
                <w:noProof/>
              </w:rPr>
              <w:drawing>
                <wp:inline distT="0" distB="0" distL="0" distR="0">
                  <wp:extent cx="2237500" cy="1075037"/>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9 at 11.20.28 PM.png"/>
                          <pic:cNvPicPr/>
                        </pic:nvPicPr>
                        <pic:blipFill>
                          <a:blip r:embed="rId46">
                            <a:extLst>
                              <a:ext uri="{28A0092B-C50C-407E-A947-70E740481C1C}">
                                <a14:useLocalDpi xmlns:a14="http://schemas.microsoft.com/office/drawing/2010/main" val="0"/>
                              </a:ext>
                            </a:extLst>
                          </a:blip>
                          <a:stretch>
                            <a:fillRect/>
                          </a:stretch>
                        </pic:blipFill>
                        <pic:spPr>
                          <a:xfrm>
                            <a:off x="0" y="0"/>
                            <a:ext cx="2278024" cy="1094507"/>
                          </a:xfrm>
                          <a:prstGeom prst="rect">
                            <a:avLst/>
                          </a:prstGeom>
                        </pic:spPr>
                      </pic:pic>
                    </a:graphicData>
                  </a:graphic>
                </wp:inline>
              </w:drawing>
            </w:r>
          </w:p>
        </w:tc>
        <w:tc>
          <w:tcPr>
            <w:tcW w:w="3419" w:type="dxa"/>
          </w:tcPr>
          <w:p w:rsidR="005512A4" w:rsidRDefault="00D132BC">
            <w:r>
              <w:rPr>
                <w:noProof/>
              </w:rPr>
              <w:drawing>
                <wp:inline distT="0" distB="0" distL="0" distR="0">
                  <wp:extent cx="2129987" cy="1000897"/>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9 at 11.32.38 PM.png"/>
                          <pic:cNvPicPr/>
                        </pic:nvPicPr>
                        <pic:blipFill>
                          <a:blip r:embed="rId47">
                            <a:extLst>
                              <a:ext uri="{28A0092B-C50C-407E-A947-70E740481C1C}">
                                <a14:useLocalDpi xmlns:a14="http://schemas.microsoft.com/office/drawing/2010/main" val="0"/>
                              </a:ext>
                            </a:extLst>
                          </a:blip>
                          <a:stretch>
                            <a:fillRect/>
                          </a:stretch>
                        </pic:blipFill>
                        <pic:spPr>
                          <a:xfrm>
                            <a:off x="0" y="0"/>
                            <a:ext cx="2185248" cy="1026865"/>
                          </a:xfrm>
                          <a:prstGeom prst="rect">
                            <a:avLst/>
                          </a:prstGeom>
                        </pic:spPr>
                      </pic:pic>
                    </a:graphicData>
                  </a:graphic>
                </wp:inline>
              </w:drawing>
            </w:r>
          </w:p>
        </w:tc>
      </w:tr>
    </w:tbl>
    <w:p w:rsidR="009F2517" w:rsidRDefault="007A4173" w:rsidP="007A4173">
      <w:pPr>
        <w:pStyle w:val="ListParagraph"/>
        <w:numPr>
          <w:ilvl w:val="0"/>
          <w:numId w:val="1"/>
        </w:numPr>
      </w:pPr>
      <w:r>
        <w:t>Note</w:t>
      </w:r>
      <w:r w:rsidR="00402B4C">
        <w:t>:</w:t>
      </w:r>
      <w:r>
        <w:t xml:space="preserve"> not all Non-TOI objects are as distinctive as TIC 177309385, many also have transit events.</w:t>
      </w:r>
    </w:p>
    <w:p w:rsidR="009F2517" w:rsidRDefault="009F2517" w:rsidP="009F2517"/>
    <w:p w:rsidR="009F2517" w:rsidRDefault="009F2517" w:rsidP="009F2517">
      <w:r>
        <w:t>Currently, I have a script combining through ~25GB of light curve data for the 3545 objects in my unfiltered dataset and applying the above process to extract aggregate light curves at the highest power period. Once this completes in about 2.5 days, I will be able begin extracting</w:t>
      </w:r>
      <w:r w:rsidR="00B67833">
        <w:t xml:space="preserve"> the critical metadata from each curve</w:t>
      </w:r>
      <w:r>
        <w:t xml:space="preserve"> </w:t>
      </w:r>
      <w:r w:rsidR="00B67833">
        <w:t>(transit</w:t>
      </w:r>
      <w:r w:rsidR="00B67833">
        <w:t xml:space="preserve"> depth, rise time, fall time, width, period</w:t>
      </w:r>
      <w:r w:rsidR="00B67833">
        <w:t>, predicted planet mass, predicted planet radius).</w:t>
      </w:r>
    </w:p>
    <w:p w:rsidR="006B6859" w:rsidRDefault="006B6859" w:rsidP="009F2517"/>
    <w:p w:rsidR="006B6859" w:rsidRDefault="006B6859">
      <w:pPr>
        <w:rPr>
          <w:rFonts w:asciiTheme="majorHAnsi" w:eastAsiaTheme="majorEastAsia" w:hAnsiTheme="majorHAnsi" w:cstheme="majorBidi"/>
          <w:color w:val="2F5496" w:themeColor="accent1" w:themeShade="BF"/>
          <w:sz w:val="26"/>
          <w:szCs w:val="26"/>
        </w:rPr>
      </w:pPr>
      <w:r>
        <w:br w:type="page"/>
      </w:r>
    </w:p>
    <w:p w:rsidR="006B6859" w:rsidRPr="006B6859" w:rsidRDefault="006B6859" w:rsidP="006B6859">
      <w:pPr>
        <w:pStyle w:val="Heading2"/>
      </w:pPr>
      <w:r>
        <w:lastRenderedPageBreak/>
        <w:t>Identified Flaws</w:t>
      </w:r>
      <w:r>
        <w:t xml:space="preserve"> for Next Revision</w:t>
      </w:r>
      <w:r>
        <w:t>:</w:t>
      </w:r>
    </w:p>
    <w:p w:rsidR="006B6859" w:rsidRDefault="006B6859" w:rsidP="006B6859">
      <w:pPr>
        <w:pStyle w:val="ListParagraph"/>
        <w:numPr>
          <w:ilvl w:val="0"/>
          <w:numId w:val="2"/>
        </w:numPr>
      </w:pPr>
      <w:r>
        <w:t>Need much larger dataset (finishing processing light curves)</w:t>
      </w:r>
      <w:r>
        <w:t>.</w:t>
      </w:r>
    </w:p>
    <w:p w:rsidR="006B6859" w:rsidRDefault="006B6859" w:rsidP="006B6859">
      <w:pPr>
        <w:pStyle w:val="ListParagraph"/>
        <w:numPr>
          <w:ilvl w:val="0"/>
          <w:numId w:val="2"/>
        </w:numPr>
      </w:pPr>
      <w:r>
        <w:t>Need more features which have inherent separation between classes (</w:t>
      </w:r>
      <w:proofErr w:type="spellStart"/>
      <w:r>
        <w:t>ie</w:t>
      </w:r>
      <w:proofErr w:type="spellEnd"/>
      <w:r>
        <w:t>. transit curve metadata mentioned above).</w:t>
      </w:r>
    </w:p>
    <w:p w:rsidR="006B6859" w:rsidRDefault="006B6859" w:rsidP="006B6859">
      <w:pPr>
        <w:pStyle w:val="ListParagraph"/>
        <w:numPr>
          <w:ilvl w:val="0"/>
          <w:numId w:val="2"/>
        </w:numPr>
      </w:pPr>
      <w:r>
        <w:t>Perform phased parameter tuning on multilayer perceptron (has lots of parameters).</w:t>
      </w:r>
    </w:p>
    <w:p w:rsidR="006319EB" w:rsidRDefault="00D76408" w:rsidP="006B6859">
      <w:pPr>
        <w:pStyle w:val="ListParagraph"/>
        <w:numPr>
          <w:ilvl w:val="0"/>
          <w:numId w:val="2"/>
        </w:numPr>
      </w:pPr>
      <w:r>
        <w:t>More formal a</w:t>
      </w:r>
      <w:r w:rsidR="006319EB">
        <w:t>dd</w:t>
      </w:r>
      <w:r>
        <w:t>ition of</w:t>
      </w:r>
      <w:r w:rsidR="006319EB">
        <w:t xml:space="preserve"> a feature corresponding to sub-</w:t>
      </w:r>
      <w:proofErr w:type="spellStart"/>
      <w:r w:rsidR="006319EB">
        <w:t>mainsequence</w:t>
      </w:r>
      <w:proofErr w:type="spellEnd"/>
      <w:r w:rsidR="006319EB">
        <w:t xml:space="preserve"> stars, pre-red dwarf stars with </w:t>
      </w:r>
      <w:proofErr w:type="spellStart"/>
      <w:r w:rsidR="006319EB">
        <w:t>Teff</w:t>
      </w:r>
      <w:proofErr w:type="spellEnd"/>
      <w:r w:rsidR="006319EB">
        <w:t xml:space="preserve"> near 4000K. </w:t>
      </w:r>
    </w:p>
    <w:p w:rsidR="006319EB" w:rsidRPr="006319EB" w:rsidRDefault="006319EB" w:rsidP="006319EB">
      <w:pPr>
        <w:pStyle w:val="ListParagraph"/>
      </w:pPr>
      <w:r>
        <w:t xml:space="preserve">Compute </w:t>
      </w:r>
      <w:r w:rsidRPr="006319EB">
        <w:rPr>
          <w:b/>
        </w:rPr>
        <w:t>abs(</w:t>
      </w:r>
      <w:proofErr w:type="spellStart"/>
      <w:r w:rsidRPr="006319EB">
        <w:rPr>
          <w:b/>
        </w:rPr>
        <w:t>Teff</w:t>
      </w:r>
      <w:proofErr w:type="spellEnd"/>
      <w:r>
        <w:rPr>
          <w:b/>
        </w:rPr>
        <w:t>[K]-4000K</w:t>
      </w:r>
      <w:r w:rsidRPr="006319EB">
        <w:rPr>
          <w:b/>
        </w:rPr>
        <w:t>)</w:t>
      </w:r>
      <w:r>
        <w:t xml:space="preserve"> then normalize.</w:t>
      </w:r>
    </w:p>
    <w:p w:rsidR="006B6859" w:rsidRDefault="006B6859" w:rsidP="006B6859">
      <w:pPr>
        <w:pStyle w:val="Heading2"/>
      </w:pPr>
    </w:p>
    <w:p w:rsidR="006B6859" w:rsidRDefault="006B6859" w:rsidP="009F2517"/>
    <w:sectPr w:rsidR="006B6859" w:rsidSect="008A269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2517" w:rsidRDefault="009F2517" w:rsidP="000C29A5">
      <w:r>
        <w:separator/>
      </w:r>
    </w:p>
  </w:endnote>
  <w:endnote w:type="continuationSeparator" w:id="0">
    <w:p w:rsidR="009F2517" w:rsidRDefault="009F2517" w:rsidP="000C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2517" w:rsidRDefault="009F2517" w:rsidP="000C29A5">
      <w:r>
        <w:separator/>
      </w:r>
    </w:p>
  </w:footnote>
  <w:footnote w:type="continuationSeparator" w:id="0">
    <w:p w:rsidR="009F2517" w:rsidRDefault="009F2517" w:rsidP="000C29A5">
      <w:r>
        <w:continuationSeparator/>
      </w:r>
    </w:p>
  </w:footnote>
  <w:footnote w:id="1">
    <w:p w:rsidR="009F2517" w:rsidRDefault="009F2517">
      <w:pPr>
        <w:pStyle w:val="FootnoteText"/>
      </w:pPr>
      <w:r>
        <w:rPr>
          <w:rStyle w:val="FootnoteReference"/>
        </w:rPr>
        <w:footnoteRef/>
      </w:r>
      <w:r>
        <w:t xml:space="preserve"> </w:t>
      </w:r>
      <w:hyperlink r:id="rId1" w:history="1">
        <w:r w:rsidRPr="00C5456A">
          <w:rPr>
            <w:rStyle w:val="Hyperlink"/>
          </w:rPr>
          <w:t>https://www.apus.edu/academic-community/space-studies/exoplanet-transit-photometry</w:t>
        </w:r>
      </w:hyperlink>
    </w:p>
  </w:footnote>
  <w:footnote w:id="2">
    <w:p w:rsidR="009F2517" w:rsidRDefault="009F2517" w:rsidP="00E92DF3">
      <w:r>
        <w:rPr>
          <w:rStyle w:val="FootnoteReference"/>
        </w:rPr>
        <w:footnoteRef/>
      </w:r>
      <w:r>
        <w:t xml:space="preserve"> </w:t>
      </w:r>
      <w:hyperlink r:id="rId2" w:history="1">
        <w:r>
          <w:rPr>
            <w:rStyle w:val="Hyperlink"/>
          </w:rPr>
          <w:t>https://exofop.ipac.caltech.edu/tess/target.php?id=149603524</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95062"/>
    <w:multiLevelType w:val="hybridMultilevel"/>
    <w:tmpl w:val="B2B43832"/>
    <w:lvl w:ilvl="0" w:tplc="D20835F8">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5436F3"/>
    <w:multiLevelType w:val="hybridMultilevel"/>
    <w:tmpl w:val="998AD6DA"/>
    <w:lvl w:ilvl="0" w:tplc="0442BBE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69A"/>
    <w:rsid w:val="000C29A5"/>
    <w:rsid w:val="0019099C"/>
    <w:rsid w:val="002016CC"/>
    <w:rsid w:val="00210784"/>
    <w:rsid w:val="002475A6"/>
    <w:rsid w:val="002526DE"/>
    <w:rsid w:val="00257731"/>
    <w:rsid w:val="002B2C7B"/>
    <w:rsid w:val="002E538B"/>
    <w:rsid w:val="002F013B"/>
    <w:rsid w:val="00315660"/>
    <w:rsid w:val="00327A1A"/>
    <w:rsid w:val="0035042A"/>
    <w:rsid w:val="00352B94"/>
    <w:rsid w:val="003E5F6A"/>
    <w:rsid w:val="00402B4C"/>
    <w:rsid w:val="00426F23"/>
    <w:rsid w:val="004869FC"/>
    <w:rsid w:val="004F014C"/>
    <w:rsid w:val="004F26F6"/>
    <w:rsid w:val="004F7F3C"/>
    <w:rsid w:val="005351A3"/>
    <w:rsid w:val="005512A4"/>
    <w:rsid w:val="005C0707"/>
    <w:rsid w:val="005D47AA"/>
    <w:rsid w:val="00602F6B"/>
    <w:rsid w:val="00605ADB"/>
    <w:rsid w:val="00627499"/>
    <w:rsid w:val="006319EB"/>
    <w:rsid w:val="006A1948"/>
    <w:rsid w:val="006B41B4"/>
    <w:rsid w:val="006B6859"/>
    <w:rsid w:val="006E4E9F"/>
    <w:rsid w:val="0075319E"/>
    <w:rsid w:val="007953C2"/>
    <w:rsid w:val="007A4173"/>
    <w:rsid w:val="007A58A5"/>
    <w:rsid w:val="007F6649"/>
    <w:rsid w:val="00836993"/>
    <w:rsid w:val="008A2048"/>
    <w:rsid w:val="008A269A"/>
    <w:rsid w:val="008B7DA5"/>
    <w:rsid w:val="008F3456"/>
    <w:rsid w:val="00916EA3"/>
    <w:rsid w:val="00973AC1"/>
    <w:rsid w:val="00983519"/>
    <w:rsid w:val="009F2517"/>
    <w:rsid w:val="00A0729F"/>
    <w:rsid w:val="00B2078D"/>
    <w:rsid w:val="00B67833"/>
    <w:rsid w:val="00B72A11"/>
    <w:rsid w:val="00C43225"/>
    <w:rsid w:val="00C815E1"/>
    <w:rsid w:val="00CE637B"/>
    <w:rsid w:val="00D06554"/>
    <w:rsid w:val="00D132BC"/>
    <w:rsid w:val="00D65EBF"/>
    <w:rsid w:val="00D76408"/>
    <w:rsid w:val="00D8755F"/>
    <w:rsid w:val="00DB5F59"/>
    <w:rsid w:val="00DF42A2"/>
    <w:rsid w:val="00E92DF3"/>
    <w:rsid w:val="00EC0A93"/>
    <w:rsid w:val="00EC4A79"/>
    <w:rsid w:val="00F31319"/>
    <w:rsid w:val="00F44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CC386"/>
  <w14:defaultImageDpi w14:val="32767"/>
  <w15:chartTrackingRefBased/>
  <w15:docId w15:val="{6BEB9029-F657-034D-BE77-C9D3F9F4C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2A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2F6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2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A4173"/>
    <w:pPr>
      <w:ind w:left="720"/>
      <w:contextualSpacing/>
    </w:pPr>
  </w:style>
  <w:style w:type="character" w:customStyle="1" w:styleId="Heading2Char">
    <w:name w:val="Heading 2 Char"/>
    <w:basedOn w:val="DefaultParagraphFont"/>
    <w:link w:val="Heading2"/>
    <w:uiPriority w:val="9"/>
    <w:rsid w:val="00602F6B"/>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315660"/>
    <w:rPr>
      <w:color w:val="808080"/>
    </w:rPr>
  </w:style>
  <w:style w:type="character" w:styleId="HTMLCode">
    <w:name w:val="HTML Code"/>
    <w:basedOn w:val="DefaultParagraphFont"/>
    <w:uiPriority w:val="99"/>
    <w:semiHidden/>
    <w:unhideWhenUsed/>
    <w:rsid w:val="00315660"/>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0C29A5"/>
    <w:rPr>
      <w:sz w:val="20"/>
      <w:szCs w:val="20"/>
    </w:rPr>
  </w:style>
  <w:style w:type="character" w:customStyle="1" w:styleId="FootnoteTextChar">
    <w:name w:val="Footnote Text Char"/>
    <w:basedOn w:val="DefaultParagraphFont"/>
    <w:link w:val="FootnoteText"/>
    <w:uiPriority w:val="99"/>
    <w:semiHidden/>
    <w:rsid w:val="000C29A5"/>
    <w:rPr>
      <w:sz w:val="20"/>
      <w:szCs w:val="20"/>
    </w:rPr>
  </w:style>
  <w:style w:type="character" w:styleId="FootnoteReference">
    <w:name w:val="footnote reference"/>
    <w:basedOn w:val="DefaultParagraphFont"/>
    <w:uiPriority w:val="99"/>
    <w:semiHidden/>
    <w:unhideWhenUsed/>
    <w:rsid w:val="000C29A5"/>
    <w:rPr>
      <w:vertAlign w:val="superscript"/>
    </w:rPr>
  </w:style>
  <w:style w:type="character" w:styleId="Hyperlink">
    <w:name w:val="Hyperlink"/>
    <w:basedOn w:val="DefaultParagraphFont"/>
    <w:uiPriority w:val="99"/>
    <w:unhideWhenUsed/>
    <w:rsid w:val="000C29A5"/>
    <w:rPr>
      <w:color w:val="0563C1" w:themeColor="hyperlink"/>
      <w:u w:val="single"/>
    </w:rPr>
  </w:style>
  <w:style w:type="character" w:customStyle="1" w:styleId="Heading1Char">
    <w:name w:val="Heading 1 Char"/>
    <w:basedOn w:val="DefaultParagraphFont"/>
    <w:link w:val="Heading1"/>
    <w:uiPriority w:val="9"/>
    <w:rsid w:val="00B72A1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209570">
      <w:bodyDiv w:val="1"/>
      <w:marLeft w:val="0"/>
      <w:marRight w:val="0"/>
      <w:marTop w:val="0"/>
      <w:marBottom w:val="0"/>
      <w:divBdr>
        <w:top w:val="none" w:sz="0" w:space="0" w:color="auto"/>
        <w:left w:val="none" w:sz="0" w:space="0" w:color="auto"/>
        <w:bottom w:val="none" w:sz="0" w:space="0" w:color="auto"/>
        <w:right w:val="none" w:sz="0" w:space="0" w:color="auto"/>
      </w:divBdr>
    </w:div>
    <w:div w:id="135924105">
      <w:bodyDiv w:val="1"/>
      <w:marLeft w:val="0"/>
      <w:marRight w:val="0"/>
      <w:marTop w:val="0"/>
      <w:marBottom w:val="0"/>
      <w:divBdr>
        <w:top w:val="none" w:sz="0" w:space="0" w:color="auto"/>
        <w:left w:val="none" w:sz="0" w:space="0" w:color="auto"/>
        <w:bottom w:val="none" w:sz="0" w:space="0" w:color="auto"/>
        <w:right w:val="none" w:sz="0" w:space="0" w:color="auto"/>
      </w:divBdr>
    </w:div>
    <w:div w:id="377900271">
      <w:bodyDiv w:val="1"/>
      <w:marLeft w:val="0"/>
      <w:marRight w:val="0"/>
      <w:marTop w:val="0"/>
      <w:marBottom w:val="0"/>
      <w:divBdr>
        <w:top w:val="none" w:sz="0" w:space="0" w:color="auto"/>
        <w:left w:val="none" w:sz="0" w:space="0" w:color="auto"/>
        <w:bottom w:val="none" w:sz="0" w:space="0" w:color="auto"/>
        <w:right w:val="none" w:sz="0" w:space="0" w:color="auto"/>
      </w:divBdr>
    </w:div>
    <w:div w:id="548299539">
      <w:bodyDiv w:val="1"/>
      <w:marLeft w:val="0"/>
      <w:marRight w:val="0"/>
      <w:marTop w:val="0"/>
      <w:marBottom w:val="0"/>
      <w:divBdr>
        <w:top w:val="none" w:sz="0" w:space="0" w:color="auto"/>
        <w:left w:val="none" w:sz="0" w:space="0" w:color="auto"/>
        <w:bottom w:val="none" w:sz="0" w:space="0" w:color="auto"/>
        <w:right w:val="none" w:sz="0" w:space="0" w:color="auto"/>
      </w:divBdr>
    </w:div>
    <w:div w:id="926233817">
      <w:bodyDiv w:val="1"/>
      <w:marLeft w:val="0"/>
      <w:marRight w:val="0"/>
      <w:marTop w:val="0"/>
      <w:marBottom w:val="0"/>
      <w:divBdr>
        <w:top w:val="none" w:sz="0" w:space="0" w:color="auto"/>
        <w:left w:val="none" w:sz="0" w:space="0" w:color="auto"/>
        <w:bottom w:val="none" w:sz="0" w:space="0" w:color="auto"/>
        <w:right w:val="none" w:sz="0" w:space="0" w:color="auto"/>
      </w:divBdr>
    </w:div>
    <w:div w:id="1170407991">
      <w:bodyDiv w:val="1"/>
      <w:marLeft w:val="0"/>
      <w:marRight w:val="0"/>
      <w:marTop w:val="0"/>
      <w:marBottom w:val="0"/>
      <w:divBdr>
        <w:top w:val="none" w:sz="0" w:space="0" w:color="auto"/>
        <w:left w:val="none" w:sz="0" w:space="0" w:color="auto"/>
        <w:bottom w:val="none" w:sz="0" w:space="0" w:color="auto"/>
        <w:right w:val="none" w:sz="0" w:space="0" w:color="auto"/>
      </w:divBdr>
    </w:div>
    <w:div w:id="1234463858">
      <w:bodyDiv w:val="1"/>
      <w:marLeft w:val="0"/>
      <w:marRight w:val="0"/>
      <w:marTop w:val="0"/>
      <w:marBottom w:val="0"/>
      <w:divBdr>
        <w:top w:val="none" w:sz="0" w:space="0" w:color="auto"/>
        <w:left w:val="none" w:sz="0" w:space="0" w:color="auto"/>
        <w:bottom w:val="none" w:sz="0" w:space="0" w:color="auto"/>
        <w:right w:val="none" w:sz="0" w:space="0" w:color="auto"/>
      </w:divBdr>
    </w:div>
    <w:div w:id="1238517400">
      <w:bodyDiv w:val="1"/>
      <w:marLeft w:val="0"/>
      <w:marRight w:val="0"/>
      <w:marTop w:val="0"/>
      <w:marBottom w:val="0"/>
      <w:divBdr>
        <w:top w:val="none" w:sz="0" w:space="0" w:color="auto"/>
        <w:left w:val="none" w:sz="0" w:space="0" w:color="auto"/>
        <w:bottom w:val="none" w:sz="0" w:space="0" w:color="auto"/>
        <w:right w:val="none" w:sz="0" w:space="0" w:color="auto"/>
      </w:divBdr>
    </w:div>
    <w:div w:id="1322348146">
      <w:bodyDiv w:val="1"/>
      <w:marLeft w:val="0"/>
      <w:marRight w:val="0"/>
      <w:marTop w:val="0"/>
      <w:marBottom w:val="0"/>
      <w:divBdr>
        <w:top w:val="none" w:sz="0" w:space="0" w:color="auto"/>
        <w:left w:val="none" w:sz="0" w:space="0" w:color="auto"/>
        <w:bottom w:val="none" w:sz="0" w:space="0" w:color="auto"/>
        <w:right w:val="none" w:sz="0" w:space="0" w:color="auto"/>
      </w:divBdr>
    </w:div>
    <w:div w:id="1428189535">
      <w:bodyDiv w:val="1"/>
      <w:marLeft w:val="0"/>
      <w:marRight w:val="0"/>
      <w:marTop w:val="0"/>
      <w:marBottom w:val="0"/>
      <w:divBdr>
        <w:top w:val="none" w:sz="0" w:space="0" w:color="auto"/>
        <w:left w:val="none" w:sz="0" w:space="0" w:color="auto"/>
        <w:bottom w:val="none" w:sz="0" w:space="0" w:color="auto"/>
        <w:right w:val="none" w:sz="0" w:space="0" w:color="auto"/>
      </w:divBdr>
    </w:div>
    <w:div w:id="1705713233">
      <w:bodyDiv w:val="1"/>
      <w:marLeft w:val="0"/>
      <w:marRight w:val="0"/>
      <w:marTop w:val="0"/>
      <w:marBottom w:val="0"/>
      <w:divBdr>
        <w:top w:val="none" w:sz="0" w:space="0" w:color="auto"/>
        <w:left w:val="none" w:sz="0" w:space="0" w:color="auto"/>
        <w:bottom w:val="none" w:sz="0" w:space="0" w:color="auto"/>
        <w:right w:val="none" w:sz="0" w:space="0" w:color="auto"/>
      </w:divBdr>
    </w:div>
    <w:div w:id="1738623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exofop.ipac.caltech.edu/tess/target.php?id=149603524" TargetMode="External"/><Relationship Id="rId1" Type="http://schemas.openxmlformats.org/officeDocument/2006/relationships/hyperlink" Target="https://www.apus.edu/academic-community/space-studies/exoplanet-transit-photome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6BA32-80E4-F64B-BABB-2C3885E95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15</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36</cp:revision>
  <dcterms:created xsi:type="dcterms:W3CDTF">2019-11-20T04:39:00Z</dcterms:created>
  <dcterms:modified xsi:type="dcterms:W3CDTF">2019-11-20T14:03:00Z</dcterms:modified>
</cp:coreProperties>
</file>